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D25" w:rsidRPr="004E6D25" w:rsidRDefault="004E6D25" w:rsidP="004E6D25">
      <w:pPr>
        <w:tabs>
          <w:tab w:val="left" w:pos="709"/>
        </w:tabs>
        <w:suppressAutoHyphens/>
        <w:spacing w:after="200" w:line="276" w:lineRule="atLeast"/>
        <w:contextualSpacing/>
        <w:jc w:val="center"/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</w:pPr>
      <w:r w:rsidRPr="004E6D25"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  <w:t xml:space="preserve">АДМИНИСТРАЦИЯ  </w:t>
      </w:r>
    </w:p>
    <w:p w:rsidR="004E6D25" w:rsidRPr="004E6D25" w:rsidRDefault="004E6D25" w:rsidP="004E6D25">
      <w:pPr>
        <w:tabs>
          <w:tab w:val="left" w:pos="709"/>
        </w:tabs>
        <w:suppressAutoHyphens/>
        <w:spacing w:after="200" w:line="276" w:lineRule="atLeast"/>
        <w:contextualSpacing/>
        <w:jc w:val="center"/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</w:pPr>
      <w:r w:rsidRPr="004E6D25"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  <w:t>БЫКОВСКОГО СЕЛЬСОВЕТА</w:t>
      </w:r>
    </w:p>
    <w:p w:rsidR="004E6D25" w:rsidRPr="004E6D25" w:rsidRDefault="004E6D25" w:rsidP="004E6D25">
      <w:pPr>
        <w:tabs>
          <w:tab w:val="left" w:pos="709"/>
        </w:tabs>
        <w:suppressAutoHyphens/>
        <w:spacing w:after="200" w:line="276" w:lineRule="atLeast"/>
        <w:ind w:left="-539"/>
        <w:contextualSpacing/>
        <w:jc w:val="center"/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</w:pPr>
      <w:r w:rsidRPr="004E6D25">
        <w:rPr>
          <w:rFonts w:ascii="Arial" w:eastAsia="Times New Roman" w:hAnsi="Arial" w:cs="Arial"/>
          <w:b/>
          <w:bCs/>
          <w:color w:val="00000A"/>
          <w:kern w:val="1"/>
          <w:sz w:val="32"/>
          <w:szCs w:val="32"/>
          <w:lang w:eastAsia="ar-SA"/>
        </w:rPr>
        <w:t>ГОРШЕЧЕНСКОГО РАЙОНА   КУРСКОЙ ОБЛАСТИ</w:t>
      </w:r>
    </w:p>
    <w:p w:rsidR="004E6D25" w:rsidRDefault="004E6D25" w:rsidP="004E6D25">
      <w:pPr>
        <w:widowControl w:val="0"/>
        <w:suppressAutoHyphens/>
        <w:spacing w:after="0" w:line="240" w:lineRule="auto"/>
        <w:outlineLvl w:val="0"/>
        <w:rPr>
          <w:rFonts w:ascii="Arial" w:eastAsia="Arial" w:hAnsi="Arial" w:cs="Arial"/>
          <w:b/>
          <w:kern w:val="1"/>
          <w:sz w:val="32"/>
          <w:szCs w:val="32"/>
          <w:lang w:eastAsia="ar-SA"/>
        </w:rPr>
      </w:pPr>
      <w:r w:rsidRPr="004E6D25">
        <w:rPr>
          <w:rFonts w:ascii="Arial" w:eastAsia="Arial" w:hAnsi="Arial" w:cs="Arial"/>
          <w:kern w:val="1"/>
          <w:sz w:val="32"/>
          <w:szCs w:val="32"/>
          <w:lang w:eastAsia="ar-SA"/>
        </w:rPr>
        <w:t xml:space="preserve">                                   </w:t>
      </w:r>
      <w:r>
        <w:rPr>
          <w:rFonts w:ascii="Arial" w:eastAsia="Arial" w:hAnsi="Arial" w:cs="Arial"/>
          <w:b/>
          <w:kern w:val="1"/>
          <w:sz w:val="32"/>
          <w:szCs w:val="32"/>
          <w:lang w:eastAsia="ar-SA"/>
        </w:rPr>
        <w:t>ПОСТАНОВЛЕНИЕ</w:t>
      </w:r>
    </w:p>
    <w:p w:rsidR="004E6D25" w:rsidRPr="004E6D25" w:rsidRDefault="004E6D25" w:rsidP="004E6D25">
      <w:pPr>
        <w:widowControl w:val="0"/>
        <w:suppressAutoHyphens/>
        <w:spacing w:after="0" w:line="240" w:lineRule="auto"/>
        <w:outlineLvl w:val="0"/>
        <w:rPr>
          <w:rFonts w:ascii="Arial" w:eastAsia="Arial" w:hAnsi="Arial" w:cs="Arial"/>
          <w:b/>
          <w:kern w:val="1"/>
          <w:sz w:val="32"/>
          <w:szCs w:val="32"/>
          <w:lang w:eastAsia="ar-SA"/>
        </w:rPr>
      </w:pPr>
    </w:p>
    <w:p w:rsidR="004E6D25" w:rsidRPr="004E6D25" w:rsidRDefault="00F771E3" w:rsidP="005A60FB">
      <w:pPr>
        <w:widowControl w:val="0"/>
        <w:suppressAutoHyphens/>
        <w:spacing w:after="0" w:line="240" w:lineRule="auto"/>
        <w:jc w:val="center"/>
        <w:outlineLvl w:val="0"/>
        <w:rPr>
          <w:rFonts w:ascii="Arial" w:eastAsia="Arial" w:hAnsi="Arial" w:cs="Arial"/>
          <w:b/>
          <w:kern w:val="1"/>
          <w:sz w:val="32"/>
          <w:szCs w:val="32"/>
          <w:lang w:eastAsia="ar-SA"/>
        </w:rPr>
      </w:pPr>
      <w:r>
        <w:rPr>
          <w:rFonts w:ascii="Arial" w:eastAsia="Calibri" w:hAnsi="Arial" w:cs="Arial"/>
          <w:b/>
          <w:bCs/>
          <w:sz w:val="32"/>
          <w:szCs w:val="32"/>
          <w:lang w:eastAsia="ru-RU"/>
        </w:rPr>
        <w:t>от 05</w:t>
      </w:r>
      <w:r w:rsidR="004E6D25" w:rsidRPr="004E6D25">
        <w:rPr>
          <w:rFonts w:ascii="Arial" w:eastAsia="Calibri" w:hAnsi="Arial" w:cs="Arial"/>
          <w:b/>
          <w:bCs/>
          <w:sz w:val="32"/>
          <w:szCs w:val="32"/>
          <w:lang w:eastAsia="ru-RU"/>
        </w:rPr>
        <w:t xml:space="preserve"> февраля 2019 г. № 8</w:t>
      </w:r>
    </w:p>
    <w:p w:rsidR="004E6D25" w:rsidRPr="004E6D25" w:rsidRDefault="004E6D25" w:rsidP="004E6D2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32"/>
          <w:szCs w:val="24"/>
          <w:lang w:eastAsia="ru-RU"/>
        </w:rPr>
      </w:pPr>
      <w:r w:rsidRPr="004E6D25">
        <w:rPr>
          <w:rFonts w:ascii="Arial" w:eastAsia="Times New Roman" w:hAnsi="Arial" w:cs="Arial"/>
          <w:b/>
          <w:bCs/>
          <w:color w:val="333333"/>
          <w:sz w:val="32"/>
          <w:szCs w:val="24"/>
          <w:lang w:eastAsia="ru-RU"/>
        </w:rPr>
        <w:t xml:space="preserve">О назначении публичных слушаний по проекту планировки и межевания </w:t>
      </w:r>
      <w:r>
        <w:rPr>
          <w:rFonts w:ascii="Arial" w:eastAsia="Times New Roman" w:hAnsi="Arial" w:cs="Arial"/>
          <w:b/>
          <w:bCs/>
          <w:color w:val="333333"/>
          <w:sz w:val="32"/>
          <w:szCs w:val="24"/>
          <w:lang w:eastAsia="ru-RU"/>
        </w:rPr>
        <w:t>для строительства и размещения линейного объекта: «Проезд по ул.Колхозная в с.Быково Горшеченского райна Курской области»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Градостроительным кодексом РФ от 29.12.2004г №190-ФЗ, Федеральным законом от 06.10.2003г.  №131-ФЗ «Об общих принципах организации местного самоуправления в Российской Федерации», Уставом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Горшеченского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Курской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области, утвержденным решением 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Собрания депутатов Быковского сель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совета от 0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.0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5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.20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05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Быковского сельсовета </w:t>
      </w:r>
      <w:r w:rsidRPr="005A60FB">
        <w:rPr>
          <w:rFonts w:ascii="Arial" w:eastAsia="Times New Roman" w:hAnsi="Arial" w:cs="Arial"/>
          <w:b/>
          <w:sz w:val="24"/>
          <w:szCs w:val="24"/>
          <w:lang w:eastAsia="ru-RU"/>
        </w:rPr>
        <w:t>Постановляет</w:t>
      </w:r>
      <w:r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1.Назначить публичные слушания по проекту планировки и межевания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строительства и размещения линейного объекта : «Проезд по ул.Колхозная в с.Быково Горшеченского района Курской области»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2. Установить, что: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2.1. Публичные слушания провести на всей территории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сельс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овета  ГОршеченского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Курской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области.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2.2 Место, дату и время проведения публичных слушаний по  проекту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планировки и межевания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строительства и размещения линейного объекта : «Проезд по ул.Колхозная в с.Быково Горшеченского района Курской области»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определить:</w:t>
      </w:r>
    </w:p>
    <w:p w:rsidR="005A60FB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Здание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МКУК «Быковский ЦСДК»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расположенного по адресу: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Курская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область,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Горшеченский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район,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с.Быково ул.Школьная 46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1 этаж,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07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ма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рта 2019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года в 10:00ч;</w:t>
      </w:r>
    </w:p>
    <w:p w:rsidR="004E6D25" w:rsidRPr="004E6D25" w:rsidRDefault="004E6D25" w:rsidP="005A60FB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3. Создать комиссию по организации и проведению публичных слушаний в составе: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Председатель комиссии: </w:t>
      </w:r>
    </w:p>
    <w:p w:rsidR="004E6D25" w:rsidRPr="004E6D25" w:rsidRDefault="00F771E3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Глава администрации Быковского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 – 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Г.Н.Мартынова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Секретарь комиссии: </w:t>
      </w:r>
    </w:p>
    <w:p w:rsidR="004E6D25" w:rsidRPr="004E6D25" w:rsidRDefault="00F771E3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Главный 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Специалист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-эксперт 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администрации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 –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.Н.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Калинина</w:t>
      </w:r>
      <w:r w:rsidR="004E6D25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Члены комиссии: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Депутат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сельсовета- К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улиева А.А.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Депутат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сельсовета-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Бочарова В.М.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Депутат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сельсовета-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Касатых Н.М.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4. Предложения заинтересованных лиц по вопросу подготовки проекта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планировки и межевания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строительства и размещения линейного объекта : «Проезд по ул.Колхозная в с.Быково Горшеченского района Курской области</w:t>
      </w:r>
      <w:r w:rsidR="00F771E3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принимаются в письменном виде по адресу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Курская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область,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Горшеченский район с.Быково ул.Школьная 46 ( Администрация Быковского сельсовета)  в срок до 05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.0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3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.201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г. 16ч.00мин. 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5. Обеспечить размещение экспозиции проекта планировки и межевания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строительства и размещения линейного объекта : «Проезд по ул.Колхозная в с.Быково Горшеченского района Курской области</w:t>
      </w:r>
      <w:r w:rsidR="005A60FB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,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 здании администрации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Быковского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сельсовета по адресу: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Курская </w:t>
      </w:r>
      <w:r w:rsidR="00F771E3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область,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Горшеченский район с.Быково у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л.Школьная 46.</w:t>
      </w:r>
      <w:r w:rsidR="00F771E3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6. Обнародовать в соответствии с Уставом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Быковского сельсовета Горшеченского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Курской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области и разместить на официальном сайте администрации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Быковского сельсовета Горшеченского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района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Курской 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области в информационно-телекоммуникационной сети «Интернет»: 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проект планировки и межевания 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для строительства и размещения линейного объекта : «Проезд по ул.Колхозная в с.Быково Горшеченского района Курской области</w:t>
      </w:r>
      <w:r w:rsidR="005A60FB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5A60FB"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настоящее постановление;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- оповещение о начале пу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бличных слушаний в срок до 05.03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.201</w:t>
      </w:r>
      <w:r w:rsidR="00F771E3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;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-заключение о результатах пу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бличных слушаний в срок до 09.03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.201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9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7. Контроль за исполнением настоящего постановления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оставляю за собой</w:t>
      </w: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8. Настоящее постановление вступает в силу со дня его принятия.</w:t>
      </w:r>
    </w:p>
    <w:p w:rsidR="004E6D25" w:rsidRPr="004E6D25" w:rsidRDefault="004E6D25" w:rsidP="005A60F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bookmarkStart w:id="0" w:name="_GoBack"/>
      <w:bookmarkEnd w:id="0"/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4E6D25" w:rsidRPr="004E6D25" w:rsidRDefault="004E6D25" w:rsidP="004E6D2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E6D2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Глава </w:t>
      </w:r>
      <w:r w:rsidR="005A60FB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Быковского сельсовета</w:t>
      </w:r>
    </w:p>
    <w:p w:rsidR="00C411AA" w:rsidRPr="004E6D25" w:rsidRDefault="005A60FB" w:rsidP="004E6D25">
      <w:pPr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Горшеченского района                                                            Г.Н.Мартынова</w:t>
      </w:r>
    </w:p>
    <w:sectPr w:rsidR="00C411AA" w:rsidRPr="004E6D25" w:rsidSect="005A60F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4E2"/>
    <w:rsid w:val="004E6D25"/>
    <w:rsid w:val="005A60FB"/>
    <w:rsid w:val="006234E2"/>
    <w:rsid w:val="00C411AA"/>
    <w:rsid w:val="00F7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DA5AF-1AD6-4998-97C1-767B09F7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469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5677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2</cp:revision>
  <dcterms:created xsi:type="dcterms:W3CDTF">2019-02-07T13:17:00Z</dcterms:created>
  <dcterms:modified xsi:type="dcterms:W3CDTF">2019-02-07T13:42:00Z</dcterms:modified>
</cp:coreProperties>
</file>