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F8" w:rsidRPr="00BC0B24" w:rsidRDefault="00485BF8" w:rsidP="00A834E9">
      <w:pPr>
        <w:shd w:val="clear" w:color="auto" w:fill="FFFFFF"/>
        <w:tabs>
          <w:tab w:val="left" w:pos="7956"/>
        </w:tabs>
        <w:spacing w:before="410" w:line="324" w:lineRule="exact"/>
        <w:ind w:left="0"/>
        <w:jc w:val="right"/>
        <w:rPr>
          <w:rFonts w:ascii="Arial" w:hAnsi="Arial" w:cs="Arial"/>
          <w:color w:val="000000"/>
          <w:spacing w:val="-10"/>
          <w:sz w:val="24"/>
          <w:szCs w:val="24"/>
          <w:u w:val="single"/>
        </w:rPr>
      </w:pPr>
    </w:p>
    <w:p w:rsidR="00485BF8" w:rsidRPr="00BC0B24" w:rsidRDefault="00485BF8" w:rsidP="00485BF8">
      <w:pPr>
        <w:pStyle w:val="a3"/>
        <w:tabs>
          <w:tab w:val="left" w:pos="2268"/>
        </w:tabs>
        <w:jc w:val="center"/>
        <w:rPr>
          <w:rFonts w:ascii="Arial" w:hAnsi="Arial" w:cs="Arial"/>
          <w:b/>
          <w:sz w:val="24"/>
          <w:szCs w:val="24"/>
        </w:rPr>
      </w:pPr>
    </w:p>
    <w:p w:rsidR="00485BF8" w:rsidRPr="00BC0B24" w:rsidRDefault="00485BF8" w:rsidP="00485BF8">
      <w:pPr>
        <w:pStyle w:val="a3"/>
        <w:tabs>
          <w:tab w:val="left" w:pos="2268"/>
        </w:tabs>
        <w:jc w:val="center"/>
        <w:rPr>
          <w:rFonts w:ascii="Arial" w:hAnsi="Arial" w:cs="Arial"/>
          <w:b/>
          <w:sz w:val="24"/>
          <w:szCs w:val="24"/>
        </w:rPr>
      </w:pPr>
    </w:p>
    <w:p w:rsidR="00BC0B24" w:rsidRPr="00BC0B24" w:rsidRDefault="00572BB3" w:rsidP="00485BF8">
      <w:pPr>
        <w:pStyle w:val="a3"/>
        <w:tabs>
          <w:tab w:val="left" w:pos="2127"/>
        </w:tabs>
        <w:jc w:val="center"/>
        <w:rPr>
          <w:rFonts w:ascii="Arial" w:hAnsi="Arial" w:cs="Arial"/>
          <w:b/>
          <w:sz w:val="32"/>
          <w:szCs w:val="24"/>
        </w:rPr>
      </w:pPr>
      <w:r w:rsidRPr="00BC0B24">
        <w:rPr>
          <w:rFonts w:ascii="Arial" w:hAnsi="Arial" w:cs="Arial"/>
          <w:b/>
          <w:sz w:val="32"/>
          <w:szCs w:val="24"/>
        </w:rPr>
        <w:t xml:space="preserve">Администрация </w:t>
      </w:r>
    </w:p>
    <w:p w:rsidR="00BC0B24" w:rsidRPr="00BC0B24" w:rsidRDefault="00572BB3" w:rsidP="00485BF8">
      <w:pPr>
        <w:pStyle w:val="a3"/>
        <w:tabs>
          <w:tab w:val="left" w:pos="2127"/>
        </w:tabs>
        <w:jc w:val="center"/>
        <w:rPr>
          <w:rFonts w:ascii="Arial" w:hAnsi="Arial" w:cs="Arial"/>
          <w:b/>
          <w:sz w:val="32"/>
          <w:szCs w:val="24"/>
        </w:rPr>
      </w:pPr>
      <w:r w:rsidRPr="00BC0B24">
        <w:rPr>
          <w:rFonts w:ascii="Arial" w:hAnsi="Arial" w:cs="Arial"/>
          <w:b/>
          <w:sz w:val="32"/>
          <w:szCs w:val="24"/>
        </w:rPr>
        <w:t xml:space="preserve">Быковского сельсовета </w:t>
      </w:r>
    </w:p>
    <w:p w:rsidR="00485BF8" w:rsidRPr="00BC0B24" w:rsidRDefault="00572BB3" w:rsidP="00485BF8">
      <w:pPr>
        <w:pStyle w:val="a3"/>
        <w:tabs>
          <w:tab w:val="left" w:pos="2127"/>
        </w:tabs>
        <w:jc w:val="center"/>
        <w:rPr>
          <w:rFonts w:ascii="Arial" w:hAnsi="Arial" w:cs="Arial"/>
          <w:b/>
          <w:sz w:val="32"/>
          <w:szCs w:val="24"/>
        </w:rPr>
      </w:pPr>
      <w:r w:rsidRPr="00BC0B24">
        <w:rPr>
          <w:rFonts w:ascii="Arial" w:hAnsi="Arial" w:cs="Arial"/>
          <w:b/>
          <w:sz w:val="32"/>
          <w:szCs w:val="24"/>
        </w:rPr>
        <w:t>Горшеченского района</w:t>
      </w:r>
      <w:r w:rsidR="00485BF8" w:rsidRPr="00BC0B24">
        <w:rPr>
          <w:rFonts w:ascii="Arial" w:hAnsi="Arial" w:cs="Arial"/>
          <w:b/>
          <w:sz w:val="32"/>
          <w:szCs w:val="24"/>
        </w:rPr>
        <w:t xml:space="preserve"> Курской области</w:t>
      </w:r>
    </w:p>
    <w:p w:rsidR="00485BF8" w:rsidRPr="00BC0B24" w:rsidRDefault="00485BF8" w:rsidP="00485BF8">
      <w:pPr>
        <w:pStyle w:val="a3"/>
        <w:rPr>
          <w:rFonts w:ascii="Arial" w:hAnsi="Arial" w:cs="Arial"/>
          <w:sz w:val="32"/>
          <w:szCs w:val="24"/>
        </w:rPr>
      </w:pPr>
    </w:p>
    <w:p w:rsidR="00485BF8" w:rsidRPr="00BC0B24" w:rsidRDefault="00485BF8" w:rsidP="00485BF8">
      <w:pPr>
        <w:pStyle w:val="a3"/>
        <w:jc w:val="center"/>
        <w:rPr>
          <w:rFonts w:ascii="Arial" w:hAnsi="Arial" w:cs="Arial"/>
          <w:b/>
          <w:sz w:val="32"/>
          <w:szCs w:val="24"/>
        </w:rPr>
      </w:pPr>
      <w:r w:rsidRPr="00BC0B24">
        <w:rPr>
          <w:rFonts w:ascii="Arial" w:hAnsi="Arial" w:cs="Arial"/>
          <w:b/>
          <w:sz w:val="32"/>
          <w:szCs w:val="24"/>
        </w:rPr>
        <w:t>ПОСТАНОВЛЕНИЕ</w:t>
      </w:r>
    </w:p>
    <w:p w:rsidR="00485BF8" w:rsidRPr="00BC0B24" w:rsidRDefault="00485BF8" w:rsidP="00485BF8">
      <w:pPr>
        <w:pStyle w:val="a3"/>
        <w:tabs>
          <w:tab w:val="left" w:pos="6390"/>
        </w:tabs>
        <w:ind w:right="3684"/>
        <w:rPr>
          <w:rFonts w:ascii="Arial" w:hAnsi="Arial" w:cs="Arial"/>
          <w:sz w:val="32"/>
          <w:szCs w:val="24"/>
        </w:rPr>
      </w:pPr>
    </w:p>
    <w:p w:rsidR="00D4132F" w:rsidRDefault="00F361E4" w:rsidP="00485BF8">
      <w:pPr>
        <w:pStyle w:val="a3"/>
        <w:tabs>
          <w:tab w:val="left" w:pos="6390"/>
        </w:tabs>
        <w:rPr>
          <w:rFonts w:ascii="Arial" w:hAnsi="Arial" w:cs="Arial"/>
          <w:sz w:val="32"/>
          <w:szCs w:val="24"/>
        </w:rPr>
      </w:pPr>
      <w:bookmarkStart w:id="0" w:name="_GoBack"/>
      <w:bookmarkEnd w:id="0"/>
      <w:r>
        <w:rPr>
          <w:rFonts w:ascii="Arial" w:hAnsi="Arial" w:cs="Arial"/>
          <w:sz w:val="32"/>
          <w:szCs w:val="24"/>
          <w:u w:val="single"/>
        </w:rPr>
        <w:t>12.10.2020г.</w:t>
      </w:r>
      <w:r w:rsidR="00485BF8" w:rsidRPr="00BC0B24">
        <w:rPr>
          <w:rFonts w:ascii="Arial" w:hAnsi="Arial" w:cs="Arial"/>
          <w:sz w:val="32"/>
          <w:szCs w:val="24"/>
        </w:rPr>
        <w:t xml:space="preserve">   </w:t>
      </w:r>
      <w:r w:rsidR="00116A75" w:rsidRPr="00BC0B24">
        <w:rPr>
          <w:rFonts w:ascii="Arial" w:hAnsi="Arial" w:cs="Arial"/>
          <w:sz w:val="32"/>
          <w:szCs w:val="24"/>
        </w:rPr>
        <w:t xml:space="preserve">№ </w:t>
      </w:r>
      <w:r w:rsidR="00485BF8" w:rsidRPr="00BC0B24">
        <w:rPr>
          <w:rFonts w:ascii="Arial" w:hAnsi="Arial" w:cs="Arial"/>
          <w:sz w:val="32"/>
          <w:szCs w:val="24"/>
        </w:rPr>
        <w:t xml:space="preserve"> </w:t>
      </w:r>
      <w:r>
        <w:rPr>
          <w:rFonts w:ascii="Arial" w:hAnsi="Arial" w:cs="Arial"/>
          <w:sz w:val="32"/>
          <w:szCs w:val="24"/>
        </w:rPr>
        <w:t>32</w:t>
      </w:r>
      <w:r w:rsidR="00485BF8" w:rsidRPr="00BC0B24">
        <w:rPr>
          <w:rFonts w:ascii="Arial" w:hAnsi="Arial" w:cs="Arial"/>
          <w:sz w:val="32"/>
          <w:szCs w:val="24"/>
        </w:rPr>
        <w:t xml:space="preserve">     </w:t>
      </w:r>
    </w:p>
    <w:p w:rsidR="00485BF8" w:rsidRPr="00BC0B24" w:rsidRDefault="00485BF8" w:rsidP="00485BF8">
      <w:pPr>
        <w:pStyle w:val="a3"/>
        <w:tabs>
          <w:tab w:val="left" w:pos="6390"/>
        </w:tabs>
        <w:rPr>
          <w:rFonts w:ascii="Arial" w:hAnsi="Arial" w:cs="Arial"/>
          <w:sz w:val="32"/>
          <w:szCs w:val="24"/>
          <w:u w:val="single"/>
        </w:rPr>
      </w:pPr>
      <w:r w:rsidRPr="00BC0B24">
        <w:rPr>
          <w:rFonts w:ascii="Arial" w:hAnsi="Arial" w:cs="Arial"/>
          <w:sz w:val="32"/>
          <w:szCs w:val="24"/>
        </w:rPr>
        <w:t xml:space="preserve">                                                                                           </w:t>
      </w:r>
    </w:p>
    <w:p w:rsidR="00485BF8" w:rsidRPr="00BC0B24" w:rsidRDefault="00485BF8" w:rsidP="00485BF8">
      <w:pPr>
        <w:pStyle w:val="ConsPlusTitle"/>
        <w:rPr>
          <w:rFonts w:ascii="Arial" w:hAnsi="Arial" w:cs="Arial"/>
          <w:b w:val="0"/>
          <w:sz w:val="32"/>
          <w:szCs w:val="24"/>
        </w:rPr>
      </w:pPr>
    </w:p>
    <w:p w:rsidR="00485BF8" w:rsidRPr="00BC0B24" w:rsidRDefault="00D4132F" w:rsidP="00485BF8">
      <w:pPr>
        <w:pStyle w:val="ConsPlusTitle"/>
        <w:spacing w:line="240" w:lineRule="exact"/>
        <w:jc w:val="center"/>
        <w:rPr>
          <w:rFonts w:ascii="Arial" w:hAnsi="Arial" w:cs="Arial"/>
          <w:sz w:val="32"/>
          <w:szCs w:val="24"/>
        </w:rPr>
      </w:pPr>
      <w:r>
        <w:rPr>
          <w:rFonts w:ascii="Arial" w:hAnsi="Arial" w:cs="Arial"/>
          <w:sz w:val="32"/>
          <w:szCs w:val="24"/>
        </w:rPr>
        <w:t>Об</w:t>
      </w:r>
      <w:r w:rsidR="00485BF8" w:rsidRPr="00BC0B24">
        <w:rPr>
          <w:rFonts w:ascii="Arial" w:hAnsi="Arial" w:cs="Arial"/>
          <w:sz w:val="32"/>
          <w:szCs w:val="24"/>
        </w:rPr>
        <w:t xml:space="preserve">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sidR="007A0143">
        <w:rPr>
          <w:rFonts w:ascii="Arial" w:hAnsi="Arial" w:cs="Arial"/>
          <w:sz w:val="32"/>
          <w:szCs w:val="24"/>
        </w:rPr>
        <w:t xml:space="preserve"> </w:t>
      </w:r>
      <w:r w:rsidR="00116A75" w:rsidRPr="00BC0B24">
        <w:rPr>
          <w:rFonts w:ascii="Arial" w:hAnsi="Arial" w:cs="Arial"/>
          <w:sz w:val="32"/>
          <w:szCs w:val="24"/>
        </w:rPr>
        <w:t xml:space="preserve"> сельсовета Горшеченского района</w:t>
      </w:r>
      <w:r w:rsidR="00485BF8" w:rsidRPr="00BC0B24">
        <w:rPr>
          <w:rFonts w:ascii="Arial" w:hAnsi="Arial" w:cs="Arial"/>
          <w:sz w:val="32"/>
          <w:szCs w:val="24"/>
        </w:rPr>
        <w:t xml:space="preserve"> Курской области</w:t>
      </w:r>
    </w:p>
    <w:p w:rsidR="00485BF8" w:rsidRPr="00BC0B24" w:rsidRDefault="00485BF8" w:rsidP="00485BF8">
      <w:pPr>
        <w:pStyle w:val="ConsPlusTitle"/>
        <w:spacing w:line="240" w:lineRule="exact"/>
        <w:jc w:val="center"/>
        <w:rPr>
          <w:rFonts w:ascii="Arial" w:hAnsi="Arial" w:cs="Arial"/>
          <w:sz w:val="32"/>
          <w:szCs w:val="24"/>
        </w:rPr>
      </w:pPr>
    </w:p>
    <w:p w:rsidR="00485BF8" w:rsidRPr="00BC0B24" w:rsidRDefault="00485BF8" w:rsidP="00485BF8">
      <w:pPr>
        <w:pStyle w:val="ConsPlusTitle"/>
        <w:spacing w:line="240" w:lineRule="exact"/>
        <w:jc w:val="both"/>
        <w:rPr>
          <w:rFonts w:ascii="Arial" w:hAnsi="Arial" w:cs="Arial"/>
          <w:szCs w:val="24"/>
        </w:rPr>
      </w:pPr>
    </w:p>
    <w:p w:rsidR="00485BF8" w:rsidRPr="00BC0B24" w:rsidRDefault="00485BF8" w:rsidP="00485BF8">
      <w:pPr>
        <w:pStyle w:val="ConsPlusTitle"/>
        <w:spacing w:line="240" w:lineRule="exact"/>
        <w:jc w:val="both"/>
        <w:rPr>
          <w:rFonts w:ascii="Arial" w:hAnsi="Arial" w:cs="Arial"/>
          <w:szCs w:val="24"/>
        </w:rPr>
      </w:pPr>
    </w:p>
    <w:p w:rsidR="00485BF8" w:rsidRPr="00D4132F" w:rsidRDefault="00D4132F" w:rsidP="00D4132F">
      <w:pPr>
        <w:ind w:left="0"/>
        <w:rPr>
          <w:rFonts w:ascii="Arial" w:eastAsia="Calibri" w:hAnsi="Arial" w:cs="Arial"/>
          <w:sz w:val="24"/>
          <w:szCs w:val="24"/>
          <w:lang w:eastAsia="en-US"/>
        </w:rPr>
      </w:pPr>
      <w:r>
        <w:rPr>
          <w:rFonts w:ascii="Arial" w:eastAsia="Calibri" w:hAnsi="Arial" w:cs="Arial"/>
          <w:sz w:val="24"/>
          <w:szCs w:val="24"/>
          <w:lang w:eastAsia="en-US"/>
        </w:rPr>
        <w:t xml:space="preserve">          </w:t>
      </w:r>
      <w:r w:rsidR="00485BF8" w:rsidRPr="00D4132F">
        <w:rPr>
          <w:rFonts w:ascii="Arial" w:eastAsia="Calibri" w:hAnsi="Arial" w:cs="Arial"/>
          <w:sz w:val="24"/>
          <w:szCs w:val="24"/>
          <w:lang w:eastAsia="en-US"/>
        </w:rPr>
        <w:t xml:space="preserve">В соответствии с </w:t>
      </w:r>
      <w:r w:rsidR="00485BF8" w:rsidRPr="00D4132F">
        <w:rPr>
          <w:rFonts w:ascii="Arial" w:hAnsi="Arial" w:cs="Arial"/>
          <w:sz w:val="24"/>
          <w:szCs w:val="24"/>
        </w:rPr>
        <w:t xml:space="preserve">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w:t>
      </w:r>
      <w:r w:rsidR="00116A75" w:rsidRPr="00D4132F">
        <w:rPr>
          <w:rFonts w:ascii="Arial" w:hAnsi="Arial" w:cs="Arial"/>
          <w:sz w:val="24"/>
          <w:szCs w:val="24"/>
        </w:rPr>
        <w:t>населения и территории Быковского сельсовета Горшеченского района</w:t>
      </w:r>
      <w:r w:rsidR="00485BF8" w:rsidRPr="00D4132F">
        <w:rPr>
          <w:rFonts w:ascii="Arial" w:hAnsi="Arial" w:cs="Arial"/>
          <w:sz w:val="24"/>
          <w:szCs w:val="24"/>
        </w:rPr>
        <w:t xml:space="preserve"> от чрезвычайных ситуаций, вызванных пожарами </w:t>
      </w:r>
      <w:r w:rsidR="00116A75" w:rsidRPr="00D4132F">
        <w:rPr>
          <w:rFonts w:ascii="Arial" w:hAnsi="Arial" w:cs="Arial"/>
          <w:sz w:val="24"/>
          <w:szCs w:val="24"/>
        </w:rPr>
        <w:t>Администрация Быковского сельсовета Горшеченского района</w:t>
      </w:r>
      <w:r w:rsidR="00485BF8" w:rsidRPr="00D4132F">
        <w:rPr>
          <w:rFonts w:ascii="Arial" w:hAnsi="Arial" w:cs="Arial"/>
          <w:sz w:val="24"/>
          <w:szCs w:val="24"/>
        </w:rPr>
        <w:t xml:space="preserve"> </w:t>
      </w:r>
      <w:r w:rsidR="00485BF8" w:rsidRPr="00D4132F">
        <w:rPr>
          <w:rFonts w:ascii="Arial" w:eastAsia="Calibri" w:hAnsi="Arial" w:cs="Arial"/>
          <w:sz w:val="24"/>
          <w:szCs w:val="24"/>
          <w:lang w:eastAsia="en-US"/>
        </w:rPr>
        <w:t>ПОСТАНОВЛЯЕТ:</w:t>
      </w:r>
    </w:p>
    <w:p w:rsidR="00485BF8" w:rsidRPr="00BC0B24" w:rsidRDefault="00485BF8" w:rsidP="00485BF8">
      <w:pPr>
        <w:ind w:firstLine="709"/>
        <w:jc w:val="center"/>
        <w:rPr>
          <w:rFonts w:ascii="Arial" w:eastAsia="Calibri" w:hAnsi="Arial" w:cs="Arial"/>
          <w:sz w:val="24"/>
          <w:szCs w:val="24"/>
          <w:lang w:eastAsia="en-US"/>
        </w:rPr>
      </w:pPr>
    </w:p>
    <w:p w:rsidR="00485BF8" w:rsidRPr="00BC0B24" w:rsidRDefault="00485BF8" w:rsidP="00485BF8">
      <w:pPr>
        <w:ind w:left="0" w:firstLine="709"/>
        <w:rPr>
          <w:rFonts w:ascii="Arial" w:hAnsi="Arial" w:cs="Arial"/>
          <w:sz w:val="24"/>
          <w:szCs w:val="24"/>
        </w:rPr>
      </w:pPr>
      <w:r w:rsidRPr="00BC0B24">
        <w:rPr>
          <w:rFonts w:ascii="Arial" w:eastAsia="Calibri" w:hAnsi="Arial" w:cs="Arial"/>
          <w:sz w:val="24"/>
          <w:szCs w:val="24"/>
          <w:lang w:eastAsia="en-US"/>
        </w:rPr>
        <w:t xml:space="preserve">1. Утвердить </w:t>
      </w:r>
      <w:r w:rsidRPr="00BC0B24">
        <w:rPr>
          <w:rFonts w:ascii="Arial" w:hAnsi="Arial" w:cs="Arial"/>
          <w:sz w:val="24"/>
          <w:szCs w:val="24"/>
        </w:rPr>
        <w:t xml:space="preserve">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sidR="00A834E9" w:rsidRPr="00BC0B24">
        <w:rPr>
          <w:rFonts w:ascii="Arial" w:hAnsi="Arial" w:cs="Arial"/>
          <w:sz w:val="24"/>
          <w:szCs w:val="24"/>
        </w:rPr>
        <w:t>Б</w:t>
      </w:r>
      <w:r w:rsidR="00116A75" w:rsidRPr="00BC0B24">
        <w:rPr>
          <w:rFonts w:ascii="Arial" w:hAnsi="Arial" w:cs="Arial"/>
          <w:sz w:val="24"/>
          <w:szCs w:val="24"/>
        </w:rPr>
        <w:t>ыковского сельсовета Горшеченского района</w:t>
      </w:r>
      <w:r w:rsidRPr="00BC0B24">
        <w:rPr>
          <w:rFonts w:ascii="Arial" w:hAnsi="Arial" w:cs="Arial"/>
          <w:sz w:val="24"/>
          <w:szCs w:val="24"/>
        </w:rPr>
        <w:t xml:space="preserve"> Курской области (приложение № 1).</w:t>
      </w:r>
    </w:p>
    <w:p w:rsidR="00485BF8" w:rsidRPr="00BC0B24" w:rsidRDefault="00485BF8" w:rsidP="00116A75">
      <w:pPr>
        <w:rPr>
          <w:rFonts w:ascii="Arial" w:hAnsi="Arial" w:cs="Arial"/>
          <w:sz w:val="24"/>
          <w:szCs w:val="24"/>
        </w:rPr>
      </w:pPr>
      <w:r w:rsidRPr="00BC0B24">
        <w:rPr>
          <w:rFonts w:ascii="Arial" w:hAnsi="Arial" w:cs="Arial"/>
          <w:sz w:val="24"/>
          <w:szCs w:val="24"/>
        </w:rPr>
        <w:t>2. Определить на землях общего пользова</w:t>
      </w:r>
      <w:r w:rsidR="00116A75" w:rsidRPr="00BC0B24">
        <w:rPr>
          <w:rFonts w:ascii="Arial" w:hAnsi="Arial" w:cs="Arial"/>
          <w:sz w:val="24"/>
          <w:szCs w:val="24"/>
        </w:rPr>
        <w:t>ния населенных пунктов Быковского сельсовета Горшеченского района</w:t>
      </w:r>
      <w:r w:rsidRPr="00BC0B24">
        <w:rPr>
          <w:rFonts w:ascii="Arial" w:hAnsi="Arial" w:cs="Arial"/>
          <w:sz w:val="24"/>
          <w:szCs w:val="24"/>
        </w:rPr>
        <w:t xml:space="preserve">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485BF8" w:rsidRPr="00BC0B24" w:rsidRDefault="00116A75" w:rsidP="00116A75">
      <w:pPr>
        <w:spacing w:after="89"/>
        <w:rPr>
          <w:rFonts w:ascii="Arial" w:hAnsi="Arial" w:cs="Arial"/>
          <w:color w:val="000000"/>
          <w:sz w:val="24"/>
          <w:szCs w:val="24"/>
        </w:rPr>
      </w:pPr>
      <w:r w:rsidRPr="00BC0B24">
        <w:rPr>
          <w:rFonts w:ascii="Arial" w:hAnsi="Arial" w:cs="Arial"/>
          <w:color w:val="000000"/>
          <w:sz w:val="24"/>
          <w:szCs w:val="24"/>
        </w:rPr>
        <w:t>3</w:t>
      </w:r>
      <w:r w:rsidR="00485BF8" w:rsidRPr="00BC0B24">
        <w:rPr>
          <w:rFonts w:ascii="Arial" w:hAnsi="Arial" w:cs="Arial"/>
          <w:color w:val="000000"/>
          <w:sz w:val="24"/>
          <w:szCs w:val="24"/>
        </w:rPr>
        <w:t>. Настоящее постановление вступает в силу по истечении 10 дней со дня его официального опубликования (обнародования).</w:t>
      </w:r>
    </w:p>
    <w:p w:rsidR="00485BF8" w:rsidRPr="00BC0B24" w:rsidRDefault="00485BF8" w:rsidP="00485BF8">
      <w:pPr>
        <w:pStyle w:val="ConsPlusNormal"/>
        <w:jc w:val="both"/>
        <w:rPr>
          <w:rFonts w:ascii="Arial" w:hAnsi="Arial" w:cs="Arial"/>
          <w:sz w:val="24"/>
          <w:szCs w:val="24"/>
        </w:rPr>
      </w:pPr>
    </w:p>
    <w:p w:rsidR="00485BF8" w:rsidRPr="00BC0B24" w:rsidRDefault="00485BF8" w:rsidP="00485BF8">
      <w:pPr>
        <w:pStyle w:val="ConsPlusNormal"/>
        <w:jc w:val="both"/>
        <w:rPr>
          <w:rFonts w:ascii="Arial" w:hAnsi="Arial" w:cs="Arial"/>
          <w:sz w:val="24"/>
          <w:szCs w:val="24"/>
        </w:rPr>
      </w:pPr>
    </w:p>
    <w:p w:rsidR="00116A75" w:rsidRPr="00BC0B24" w:rsidRDefault="00485BF8" w:rsidP="00485BF8">
      <w:pPr>
        <w:rPr>
          <w:rFonts w:ascii="Arial" w:hAnsi="Arial" w:cs="Arial"/>
          <w:sz w:val="24"/>
          <w:szCs w:val="24"/>
        </w:rPr>
      </w:pPr>
      <w:r w:rsidRPr="00BC0B24">
        <w:rPr>
          <w:rFonts w:ascii="Arial" w:hAnsi="Arial" w:cs="Arial"/>
          <w:sz w:val="24"/>
          <w:szCs w:val="24"/>
        </w:rPr>
        <w:t xml:space="preserve">Глава </w:t>
      </w:r>
      <w:r w:rsidR="00116A75" w:rsidRPr="00BC0B24">
        <w:rPr>
          <w:rFonts w:ascii="Arial" w:hAnsi="Arial" w:cs="Arial"/>
          <w:sz w:val="24"/>
          <w:szCs w:val="24"/>
        </w:rPr>
        <w:t>Быковского сельсовета</w:t>
      </w:r>
    </w:p>
    <w:p w:rsidR="00485BF8" w:rsidRPr="00BC0B24" w:rsidRDefault="00116A75" w:rsidP="00485BF8">
      <w:pPr>
        <w:rPr>
          <w:rFonts w:ascii="Arial" w:hAnsi="Arial" w:cs="Arial"/>
          <w:sz w:val="24"/>
          <w:szCs w:val="24"/>
        </w:rPr>
      </w:pPr>
      <w:r w:rsidRPr="00BC0B24">
        <w:rPr>
          <w:rFonts w:ascii="Arial" w:hAnsi="Arial" w:cs="Arial"/>
          <w:sz w:val="24"/>
          <w:szCs w:val="24"/>
        </w:rPr>
        <w:t xml:space="preserve">Горшеченского района                               </w:t>
      </w:r>
      <w:r w:rsidR="00BC0B24">
        <w:rPr>
          <w:rFonts w:ascii="Arial" w:hAnsi="Arial" w:cs="Arial"/>
          <w:sz w:val="24"/>
          <w:szCs w:val="24"/>
        </w:rPr>
        <w:t xml:space="preserve">                               </w:t>
      </w:r>
      <w:r w:rsidRPr="00BC0B24">
        <w:rPr>
          <w:rFonts w:ascii="Arial" w:hAnsi="Arial" w:cs="Arial"/>
          <w:sz w:val="24"/>
          <w:szCs w:val="24"/>
        </w:rPr>
        <w:t xml:space="preserve">    Г.Н. Мартынова </w:t>
      </w:r>
    </w:p>
    <w:p w:rsidR="00485BF8" w:rsidRPr="00BC0B24" w:rsidRDefault="00485BF8" w:rsidP="00485BF8">
      <w:pPr>
        <w:ind w:firstLine="709"/>
        <w:jc w:val="right"/>
        <w:rPr>
          <w:rFonts w:ascii="Arial" w:hAnsi="Arial" w:cs="Arial"/>
          <w:sz w:val="24"/>
          <w:szCs w:val="24"/>
        </w:rPr>
      </w:pPr>
      <w:r w:rsidRPr="00BC0B24">
        <w:rPr>
          <w:rFonts w:ascii="Arial" w:hAnsi="Arial" w:cs="Arial"/>
          <w:b/>
          <w:sz w:val="24"/>
          <w:szCs w:val="24"/>
        </w:rPr>
        <w:br w:type="page"/>
      </w:r>
      <w:r w:rsidRPr="00BC0B24">
        <w:rPr>
          <w:rFonts w:ascii="Arial" w:hAnsi="Arial" w:cs="Arial"/>
          <w:sz w:val="24"/>
          <w:szCs w:val="24"/>
        </w:rPr>
        <w:lastRenderedPageBreak/>
        <w:t>Приложение № 1</w:t>
      </w:r>
    </w:p>
    <w:p w:rsidR="00485BF8" w:rsidRPr="00BC0B24" w:rsidRDefault="00485BF8" w:rsidP="00485BF8">
      <w:pPr>
        <w:ind w:firstLine="709"/>
        <w:jc w:val="right"/>
        <w:rPr>
          <w:rFonts w:ascii="Arial" w:hAnsi="Arial" w:cs="Arial"/>
          <w:sz w:val="24"/>
          <w:szCs w:val="24"/>
        </w:rPr>
      </w:pPr>
      <w:r w:rsidRPr="00BC0B24">
        <w:rPr>
          <w:rFonts w:ascii="Arial" w:hAnsi="Arial" w:cs="Arial"/>
          <w:sz w:val="24"/>
          <w:szCs w:val="24"/>
        </w:rPr>
        <w:t>к постановлению Администрации</w:t>
      </w:r>
    </w:p>
    <w:p w:rsidR="00485BF8" w:rsidRPr="00BC0B24" w:rsidRDefault="00116A75" w:rsidP="00485BF8">
      <w:pPr>
        <w:ind w:firstLine="709"/>
        <w:jc w:val="right"/>
        <w:rPr>
          <w:rFonts w:ascii="Arial" w:hAnsi="Arial" w:cs="Arial"/>
          <w:sz w:val="24"/>
          <w:szCs w:val="24"/>
        </w:rPr>
      </w:pPr>
      <w:r w:rsidRPr="00BC0B24">
        <w:rPr>
          <w:rFonts w:ascii="Arial" w:hAnsi="Arial" w:cs="Arial"/>
          <w:sz w:val="24"/>
          <w:szCs w:val="24"/>
        </w:rPr>
        <w:t>Быковского сельсовета Горшеченского района</w:t>
      </w:r>
    </w:p>
    <w:p w:rsidR="00485BF8" w:rsidRPr="00BC0B24" w:rsidRDefault="00485BF8" w:rsidP="00485BF8">
      <w:pPr>
        <w:ind w:firstLine="709"/>
        <w:jc w:val="right"/>
        <w:rPr>
          <w:rFonts w:ascii="Arial" w:hAnsi="Arial" w:cs="Arial"/>
          <w:sz w:val="24"/>
          <w:szCs w:val="24"/>
        </w:rPr>
      </w:pPr>
      <w:r w:rsidRPr="00BC0B24">
        <w:rPr>
          <w:rFonts w:ascii="Arial" w:hAnsi="Arial" w:cs="Arial"/>
          <w:sz w:val="24"/>
          <w:szCs w:val="24"/>
        </w:rPr>
        <w:t>Курской области</w:t>
      </w:r>
    </w:p>
    <w:p w:rsidR="00485BF8" w:rsidRPr="00BC0B24" w:rsidRDefault="00F361E4" w:rsidP="00485BF8">
      <w:pPr>
        <w:ind w:firstLine="709"/>
        <w:jc w:val="right"/>
        <w:rPr>
          <w:rFonts w:ascii="Arial" w:hAnsi="Arial" w:cs="Arial"/>
          <w:sz w:val="24"/>
          <w:szCs w:val="24"/>
        </w:rPr>
      </w:pPr>
      <w:r>
        <w:rPr>
          <w:rFonts w:ascii="Arial" w:hAnsi="Arial" w:cs="Arial"/>
          <w:sz w:val="24"/>
          <w:szCs w:val="24"/>
        </w:rPr>
        <w:t>От 12.10</w:t>
      </w:r>
      <w:r w:rsidR="00116A75" w:rsidRPr="00BC0B24">
        <w:rPr>
          <w:rFonts w:ascii="Arial" w:hAnsi="Arial" w:cs="Arial"/>
          <w:sz w:val="24"/>
          <w:szCs w:val="24"/>
        </w:rPr>
        <w:t xml:space="preserve">.2020г. </w:t>
      </w:r>
      <w:r>
        <w:rPr>
          <w:rFonts w:ascii="Arial" w:hAnsi="Arial" w:cs="Arial"/>
          <w:sz w:val="24"/>
          <w:szCs w:val="24"/>
        </w:rPr>
        <w:t>№ 32</w:t>
      </w:r>
    </w:p>
    <w:p w:rsidR="00485BF8" w:rsidRPr="00BC0B24" w:rsidRDefault="00485BF8" w:rsidP="00485BF8">
      <w:pPr>
        <w:ind w:firstLine="709"/>
        <w:jc w:val="right"/>
        <w:rPr>
          <w:rFonts w:ascii="Arial" w:hAnsi="Arial" w:cs="Arial"/>
          <w:sz w:val="24"/>
          <w:szCs w:val="24"/>
        </w:rPr>
      </w:pPr>
    </w:p>
    <w:p w:rsidR="00485BF8" w:rsidRPr="00BC0B24" w:rsidRDefault="00485BF8" w:rsidP="00485BF8">
      <w:pPr>
        <w:ind w:firstLine="709"/>
        <w:rPr>
          <w:rFonts w:ascii="Arial" w:hAnsi="Arial" w:cs="Arial"/>
          <w:b/>
          <w:sz w:val="24"/>
          <w:szCs w:val="24"/>
        </w:rPr>
      </w:pPr>
    </w:p>
    <w:p w:rsidR="00485BF8" w:rsidRPr="00BC0B24" w:rsidRDefault="00485BF8" w:rsidP="00485BF8">
      <w:pPr>
        <w:ind w:left="0" w:firstLine="709"/>
        <w:rPr>
          <w:rFonts w:ascii="Arial" w:hAnsi="Arial" w:cs="Arial"/>
          <w:b/>
          <w:sz w:val="24"/>
          <w:szCs w:val="24"/>
        </w:rPr>
      </w:pPr>
      <w:r w:rsidRPr="00BC0B24">
        <w:rPr>
          <w:rFonts w:ascii="Arial" w:hAnsi="Arial" w:cs="Arial"/>
          <w:b/>
          <w:sz w:val="24"/>
          <w:szCs w:val="24"/>
        </w:rPr>
        <w:t xml:space="preserve">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w:t>
      </w:r>
      <w:r w:rsidR="00116A75" w:rsidRPr="00BC0B24">
        <w:rPr>
          <w:rFonts w:ascii="Arial" w:hAnsi="Arial" w:cs="Arial"/>
          <w:b/>
          <w:sz w:val="24"/>
          <w:szCs w:val="24"/>
        </w:rPr>
        <w:t>общего пользования на территории Быковского сельсовета Горшеченского района</w:t>
      </w:r>
      <w:r w:rsidRPr="00BC0B24">
        <w:rPr>
          <w:rFonts w:ascii="Arial" w:hAnsi="Arial" w:cs="Arial"/>
          <w:b/>
          <w:sz w:val="24"/>
          <w:szCs w:val="24"/>
        </w:rPr>
        <w:t xml:space="preserve"> Курской области</w:t>
      </w:r>
    </w:p>
    <w:p w:rsidR="00485BF8" w:rsidRPr="00BC0B24" w:rsidRDefault="00485BF8" w:rsidP="00485BF8">
      <w:pPr>
        <w:pStyle w:val="ConsPlusTitle"/>
        <w:spacing w:line="240" w:lineRule="exact"/>
        <w:jc w:val="both"/>
        <w:rPr>
          <w:rFonts w:ascii="Arial" w:hAnsi="Arial" w:cs="Arial"/>
          <w:szCs w:val="24"/>
        </w:rPr>
      </w:pP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 xml:space="preserve">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депутатов муниципального образования «Об утверждении Правил благоустройства территории». </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 xml:space="preserve">2. </w:t>
      </w:r>
      <w:proofErr w:type="gramStart"/>
      <w:r w:rsidRPr="00BC0B24">
        <w:rPr>
          <w:rFonts w:ascii="Arial" w:hAnsi="Arial" w:cs="Arial"/>
          <w:sz w:val="24"/>
          <w:szCs w:val="24"/>
        </w:rPr>
        <w:t xml:space="preserve">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w:t>
      </w:r>
      <w:r w:rsidR="00B40355" w:rsidRPr="00BC0B24">
        <w:rPr>
          <w:rFonts w:ascii="Arial" w:hAnsi="Arial" w:cs="Arial"/>
          <w:sz w:val="24"/>
          <w:szCs w:val="24"/>
        </w:rPr>
        <w:t>Быковского сельсовета Горшеченского</w:t>
      </w:r>
      <w:r w:rsidR="00F361E4">
        <w:rPr>
          <w:rFonts w:ascii="Arial" w:hAnsi="Arial" w:cs="Arial"/>
          <w:sz w:val="24"/>
          <w:szCs w:val="24"/>
        </w:rPr>
        <w:t xml:space="preserve"> района Курской области от 12.10.2020</w:t>
      </w:r>
      <w:r w:rsidR="00B40355" w:rsidRPr="00BC0B24">
        <w:rPr>
          <w:rFonts w:ascii="Arial" w:hAnsi="Arial" w:cs="Arial"/>
          <w:sz w:val="24"/>
          <w:szCs w:val="24"/>
        </w:rPr>
        <w:t>г</w:t>
      </w:r>
      <w:proofErr w:type="gramEnd"/>
      <w:r w:rsidR="00B40355" w:rsidRPr="00BC0B24">
        <w:rPr>
          <w:rFonts w:ascii="Arial" w:hAnsi="Arial" w:cs="Arial"/>
          <w:sz w:val="24"/>
          <w:szCs w:val="24"/>
        </w:rPr>
        <w:t xml:space="preserve">. </w:t>
      </w:r>
      <w:r w:rsidRPr="00BC0B24">
        <w:rPr>
          <w:rFonts w:ascii="Arial" w:hAnsi="Arial" w:cs="Arial"/>
          <w:sz w:val="24"/>
          <w:szCs w:val="24"/>
          <w:u w:val="single"/>
        </w:rPr>
        <w:t xml:space="preserve"> </w:t>
      </w:r>
      <w:r w:rsidR="00F361E4">
        <w:rPr>
          <w:rFonts w:ascii="Arial" w:hAnsi="Arial" w:cs="Arial"/>
          <w:sz w:val="24"/>
          <w:szCs w:val="24"/>
        </w:rPr>
        <w:t>№ 32</w:t>
      </w:r>
      <w:r w:rsidRPr="00BC0B24">
        <w:rPr>
          <w:rFonts w:ascii="Arial" w:hAnsi="Arial" w:cs="Arial"/>
          <w:sz w:val="24"/>
          <w:szCs w:val="24"/>
        </w:rPr>
        <w:t>.</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sidRPr="00BC0B24">
        <w:rPr>
          <w:rFonts w:ascii="Arial" w:hAnsi="Arial" w:cs="Arial"/>
          <w:sz w:val="24"/>
          <w:szCs w:val="24"/>
        </w:rPr>
        <w:t>избежания</w:t>
      </w:r>
      <w:proofErr w:type="spellEnd"/>
      <w:r w:rsidRPr="00BC0B24">
        <w:rPr>
          <w:rFonts w:ascii="Arial" w:hAnsi="Arial" w:cs="Arial"/>
          <w:sz w:val="24"/>
          <w:szCs w:val="24"/>
        </w:rPr>
        <w:t xml:space="preserve"> распространения огня за его пределами.</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 xml:space="preserve">4. </w:t>
      </w:r>
      <w:proofErr w:type="gramStart"/>
      <w:r w:rsidRPr="00BC0B24">
        <w:rPr>
          <w:rFonts w:ascii="Arial" w:hAnsi="Arial" w:cs="Arial"/>
          <w:sz w:val="24"/>
          <w:szCs w:val="24"/>
        </w:rPr>
        <w:t>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 пламени и выпадения сгораемых материалов за</w:t>
      </w:r>
      <w:proofErr w:type="gramEnd"/>
      <w:r w:rsidRPr="00BC0B24">
        <w:rPr>
          <w:rFonts w:ascii="Arial" w:hAnsi="Arial" w:cs="Arial"/>
          <w:sz w:val="24"/>
          <w:szCs w:val="24"/>
        </w:rPr>
        <w:t xml:space="preserve"> пределы очага горения, объемом не более 1 куб метра.</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 xml:space="preserve">6. 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w:t>
      </w:r>
      <w:r w:rsidRPr="00BC0B24">
        <w:rPr>
          <w:rFonts w:ascii="Arial" w:hAnsi="Arial" w:cs="Arial"/>
          <w:sz w:val="24"/>
          <w:szCs w:val="24"/>
        </w:rPr>
        <w:lastRenderedPageBreak/>
        <w:t>менее 2,6 метра каждая, с расстоянием между ними 5 метров.</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8. Разведение костров, сжигание мусора, травы, листвы запрещается:</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на торфяных почвах;</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при установлении на соответствующей территории особого противопожарного режима;</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под кронами деревьев хвойных пород;</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в емкости, стенки которой имеют огненный сквозной прогар;</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при скорости ветра, превышающей значение 5 метров в секунду, если сжигание будет осуществляться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пределами очага горения;</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при скорости ветра, превышающей значение 10 метров в секунду.</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9. В процессе сжигания запрещается:</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оставлять место очага горения без присмотра до полного прекращения горения (тления);</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располагать легковоспламеняющиеся и горючие жидкости, а также горючие материалы вблизи очага горения;</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w:t>
      </w:r>
      <w:r w:rsidR="00B40355" w:rsidRPr="00BC0B24">
        <w:rPr>
          <w:rFonts w:ascii="Arial" w:hAnsi="Arial" w:cs="Arial"/>
          <w:sz w:val="24"/>
          <w:szCs w:val="24"/>
        </w:rPr>
        <w:t xml:space="preserve">Быковского сельсовета Горшеченского района </w:t>
      </w:r>
      <w:r w:rsidRPr="00BC0B24">
        <w:rPr>
          <w:rFonts w:ascii="Arial" w:hAnsi="Arial" w:cs="Arial"/>
          <w:sz w:val="24"/>
          <w:szCs w:val="24"/>
        </w:rPr>
        <w:t>Курской области от</w:t>
      </w:r>
      <w:r w:rsidR="00F361E4">
        <w:rPr>
          <w:rFonts w:ascii="Arial" w:hAnsi="Arial" w:cs="Arial"/>
          <w:sz w:val="24"/>
          <w:szCs w:val="24"/>
        </w:rPr>
        <w:t xml:space="preserve"> 12</w:t>
      </w:r>
      <w:r w:rsidR="00B40355" w:rsidRPr="00BC0B24">
        <w:rPr>
          <w:rFonts w:ascii="Arial" w:hAnsi="Arial" w:cs="Arial"/>
          <w:sz w:val="24"/>
          <w:szCs w:val="24"/>
        </w:rPr>
        <w:t>.</w:t>
      </w:r>
      <w:r w:rsidR="00F361E4">
        <w:rPr>
          <w:rFonts w:ascii="Arial" w:hAnsi="Arial" w:cs="Arial"/>
          <w:sz w:val="24"/>
          <w:szCs w:val="24"/>
        </w:rPr>
        <w:t>10.</w:t>
      </w:r>
      <w:r w:rsidR="00B40355" w:rsidRPr="00BC0B24">
        <w:rPr>
          <w:rFonts w:ascii="Arial" w:hAnsi="Arial" w:cs="Arial"/>
          <w:sz w:val="24"/>
          <w:szCs w:val="24"/>
        </w:rPr>
        <w:t xml:space="preserve">2020г. </w:t>
      </w:r>
      <w:r w:rsidR="00F361E4">
        <w:rPr>
          <w:rFonts w:ascii="Arial" w:hAnsi="Arial" w:cs="Arial"/>
          <w:sz w:val="24"/>
          <w:szCs w:val="24"/>
        </w:rPr>
        <w:t>№ 32</w:t>
      </w:r>
      <w:r w:rsidRPr="00BC0B24">
        <w:rPr>
          <w:rFonts w:ascii="Arial" w:hAnsi="Arial" w:cs="Arial"/>
          <w:sz w:val="24"/>
          <w:szCs w:val="24"/>
        </w:rPr>
        <w:t>.</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11. 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CC49BE" w:rsidRDefault="00485BF8" w:rsidP="00485BF8">
      <w:pPr>
        <w:pStyle w:val="ConsPlusNormal"/>
        <w:ind w:firstLine="540"/>
        <w:jc w:val="both"/>
        <w:rPr>
          <w:rFonts w:ascii="Arial" w:hAnsi="Arial" w:cs="Arial"/>
          <w:sz w:val="24"/>
          <w:szCs w:val="24"/>
        </w:rPr>
      </w:pPr>
      <w:r w:rsidRPr="00BC0B24">
        <w:rPr>
          <w:rFonts w:ascii="Arial" w:hAnsi="Arial" w:cs="Arial"/>
          <w:sz w:val="24"/>
          <w:szCs w:val="24"/>
        </w:rPr>
        <w:t xml:space="preserve">12.  В течение всего периода использования открытого огня до прекращения процесса тления должен осуществляться </w:t>
      </w:r>
      <w:proofErr w:type="gramStart"/>
      <w:r w:rsidRPr="00BC0B24">
        <w:rPr>
          <w:rFonts w:ascii="Arial" w:hAnsi="Arial" w:cs="Arial"/>
          <w:sz w:val="24"/>
          <w:szCs w:val="24"/>
        </w:rPr>
        <w:t>контроль за</w:t>
      </w:r>
      <w:proofErr w:type="gramEnd"/>
      <w:r w:rsidRPr="00BC0B24">
        <w:rPr>
          <w:rFonts w:ascii="Arial" w:hAnsi="Arial" w:cs="Arial"/>
          <w:sz w:val="24"/>
          <w:szCs w:val="24"/>
        </w:rPr>
        <w:t xml:space="preserve"> нераспространением  горения (тления) за пределы очаговой зоны.</w:t>
      </w:r>
      <w:r w:rsidR="00F25775" w:rsidRPr="00BC0B24">
        <w:rPr>
          <w:rFonts w:ascii="Arial" w:hAnsi="Arial" w:cs="Arial"/>
          <w:sz w:val="24"/>
          <w:szCs w:val="24"/>
        </w:rPr>
        <w:t xml:space="preserve"> </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lastRenderedPageBreak/>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14. За нарушение правил пожарной безопасности виновные лица несут установленную законом ответственность.</w:t>
      </w:r>
    </w:p>
    <w:p w:rsidR="00485BF8" w:rsidRDefault="00485BF8" w:rsidP="00485BF8">
      <w:pPr>
        <w:pStyle w:val="ConsPlusNormal"/>
        <w:jc w:val="both"/>
        <w:rPr>
          <w:rFonts w:ascii="Arial" w:hAnsi="Arial" w:cs="Arial"/>
          <w:sz w:val="24"/>
          <w:szCs w:val="24"/>
        </w:rPr>
      </w:pPr>
    </w:p>
    <w:p w:rsidR="00F25775" w:rsidRPr="00BC0B24" w:rsidRDefault="00F25775" w:rsidP="00485BF8">
      <w:pPr>
        <w:pStyle w:val="ConsPlusNormal"/>
        <w:jc w:val="both"/>
        <w:rPr>
          <w:rFonts w:ascii="Arial" w:hAnsi="Arial" w:cs="Arial"/>
          <w:sz w:val="24"/>
          <w:szCs w:val="24"/>
        </w:rPr>
      </w:pPr>
    </w:p>
    <w:p w:rsidR="00485BF8" w:rsidRDefault="00485BF8"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Pr="00BC0B24" w:rsidRDefault="00F361E4" w:rsidP="00485BF8">
      <w:pPr>
        <w:pStyle w:val="ConsPlusNormal"/>
        <w:jc w:val="both"/>
        <w:rPr>
          <w:rFonts w:ascii="Arial" w:hAnsi="Arial" w:cs="Arial"/>
          <w:sz w:val="24"/>
          <w:szCs w:val="24"/>
        </w:rPr>
      </w:pPr>
    </w:p>
    <w:p w:rsidR="00F25775" w:rsidRPr="00BC0B24" w:rsidRDefault="00F25775" w:rsidP="00F25775">
      <w:pPr>
        <w:ind w:firstLine="709"/>
        <w:jc w:val="right"/>
        <w:rPr>
          <w:rFonts w:ascii="Arial" w:hAnsi="Arial" w:cs="Arial"/>
          <w:sz w:val="24"/>
          <w:szCs w:val="24"/>
        </w:rPr>
      </w:pPr>
      <w:r w:rsidRPr="00BC0B24">
        <w:rPr>
          <w:rFonts w:ascii="Arial" w:hAnsi="Arial" w:cs="Arial"/>
          <w:sz w:val="24"/>
          <w:szCs w:val="24"/>
        </w:rPr>
        <w:t>Приложение № 2</w:t>
      </w:r>
    </w:p>
    <w:p w:rsidR="00F25775" w:rsidRPr="00BC0B24" w:rsidRDefault="00F25775" w:rsidP="00F25775">
      <w:pPr>
        <w:ind w:firstLine="709"/>
        <w:jc w:val="right"/>
        <w:rPr>
          <w:rFonts w:ascii="Arial" w:hAnsi="Arial" w:cs="Arial"/>
          <w:sz w:val="24"/>
          <w:szCs w:val="24"/>
        </w:rPr>
      </w:pPr>
      <w:r w:rsidRPr="00BC0B24">
        <w:rPr>
          <w:rFonts w:ascii="Arial" w:hAnsi="Arial" w:cs="Arial"/>
          <w:sz w:val="24"/>
          <w:szCs w:val="24"/>
        </w:rPr>
        <w:t>к постановлению Администрации</w:t>
      </w:r>
    </w:p>
    <w:p w:rsidR="00F25775" w:rsidRPr="00BC0B24" w:rsidRDefault="00F25775" w:rsidP="00F25775">
      <w:pPr>
        <w:ind w:firstLine="709"/>
        <w:jc w:val="right"/>
        <w:rPr>
          <w:rFonts w:ascii="Arial" w:hAnsi="Arial" w:cs="Arial"/>
          <w:sz w:val="24"/>
          <w:szCs w:val="24"/>
        </w:rPr>
      </w:pPr>
      <w:r w:rsidRPr="00BC0B24">
        <w:rPr>
          <w:rFonts w:ascii="Arial" w:hAnsi="Arial" w:cs="Arial"/>
          <w:sz w:val="24"/>
          <w:szCs w:val="24"/>
        </w:rPr>
        <w:t>Быковского сельсовета Горшеченского района</w:t>
      </w:r>
    </w:p>
    <w:p w:rsidR="00F25775" w:rsidRPr="00BC0B24" w:rsidRDefault="00F25775" w:rsidP="00F25775">
      <w:pPr>
        <w:ind w:firstLine="709"/>
        <w:jc w:val="right"/>
        <w:rPr>
          <w:rFonts w:ascii="Arial" w:hAnsi="Arial" w:cs="Arial"/>
          <w:sz w:val="24"/>
          <w:szCs w:val="24"/>
        </w:rPr>
      </w:pPr>
      <w:r w:rsidRPr="00BC0B24">
        <w:rPr>
          <w:rFonts w:ascii="Arial" w:hAnsi="Arial" w:cs="Arial"/>
          <w:sz w:val="24"/>
          <w:szCs w:val="24"/>
        </w:rPr>
        <w:t>Курской области</w:t>
      </w:r>
    </w:p>
    <w:p w:rsidR="00F25775" w:rsidRDefault="00F361E4" w:rsidP="00F361E4">
      <w:pPr>
        <w:ind w:firstLine="709"/>
        <w:jc w:val="right"/>
        <w:rPr>
          <w:rFonts w:ascii="Arial" w:hAnsi="Arial" w:cs="Arial"/>
          <w:sz w:val="24"/>
          <w:szCs w:val="24"/>
        </w:rPr>
      </w:pPr>
      <w:r>
        <w:rPr>
          <w:rFonts w:ascii="Arial" w:hAnsi="Arial" w:cs="Arial"/>
          <w:sz w:val="24"/>
          <w:szCs w:val="24"/>
        </w:rPr>
        <w:t>От 12.10.2020г.  № 32</w:t>
      </w:r>
    </w:p>
    <w:p w:rsidR="00F361E4" w:rsidRPr="00BC0B24" w:rsidRDefault="00F361E4" w:rsidP="00F361E4">
      <w:pPr>
        <w:ind w:firstLine="709"/>
        <w:jc w:val="right"/>
        <w:rPr>
          <w:rFonts w:ascii="Arial" w:hAnsi="Arial" w:cs="Arial"/>
          <w:sz w:val="24"/>
          <w:szCs w:val="24"/>
        </w:rPr>
      </w:pPr>
    </w:p>
    <w:p w:rsidR="00F25775" w:rsidRPr="00BC0B24" w:rsidRDefault="00F25775" w:rsidP="00F25775">
      <w:pPr>
        <w:pStyle w:val="ConsPlusNormal"/>
        <w:jc w:val="center"/>
        <w:rPr>
          <w:rFonts w:ascii="Arial" w:hAnsi="Arial" w:cs="Arial"/>
          <w:b/>
          <w:sz w:val="24"/>
          <w:szCs w:val="24"/>
        </w:rPr>
      </w:pPr>
      <w:proofErr w:type="gramStart"/>
      <w:r w:rsidRPr="00BC0B24">
        <w:rPr>
          <w:rFonts w:ascii="Arial" w:hAnsi="Arial" w:cs="Arial"/>
          <w:b/>
          <w:sz w:val="24"/>
          <w:szCs w:val="24"/>
        </w:rPr>
        <w:t>Перечень мест на землях общего пользования населенных пунктов Быковского сельсовета Горшеченского района,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roofErr w:type="gramEnd"/>
    </w:p>
    <w:p w:rsidR="00F25775" w:rsidRPr="00F25775" w:rsidRDefault="00F25775" w:rsidP="00F25775">
      <w:pPr>
        <w:shd w:val="clear" w:color="auto" w:fill="FFFFFF"/>
        <w:ind w:left="0"/>
        <w:jc w:val="left"/>
        <w:rPr>
          <w:sz w:val="24"/>
          <w:szCs w:val="24"/>
        </w:rPr>
      </w:pPr>
    </w:p>
    <w:p w:rsidR="00F25775" w:rsidRPr="00F25775" w:rsidRDefault="00F25775" w:rsidP="00F25775">
      <w:pPr>
        <w:shd w:val="clear" w:color="auto" w:fill="FFFFFF"/>
        <w:ind w:left="0"/>
        <w:jc w:val="cente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4652"/>
        <w:gridCol w:w="4378"/>
      </w:tblGrid>
      <w:tr w:rsidR="00F25775" w:rsidRPr="00F25775" w:rsidTr="00F25775">
        <w:tc>
          <w:tcPr>
            <w:tcW w:w="540" w:type="dxa"/>
            <w:tcBorders>
              <w:top w:val="single" w:sz="4" w:space="0" w:color="000000"/>
              <w:left w:val="single" w:sz="4" w:space="0" w:color="000000"/>
              <w:bottom w:val="single" w:sz="4" w:space="0" w:color="000000"/>
              <w:right w:val="single" w:sz="4" w:space="0" w:color="000000"/>
            </w:tcBorders>
            <w:hideMark/>
          </w:tcPr>
          <w:p w:rsidR="00F25775" w:rsidRPr="00F25775" w:rsidRDefault="00F25775" w:rsidP="00F25775">
            <w:pPr>
              <w:ind w:left="0"/>
              <w:jc w:val="center"/>
              <w:rPr>
                <w:rFonts w:cs="Calibri"/>
                <w:sz w:val="24"/>
                <w:szCs w:val="24"/>
              </w:rPr>
            </w:pPr>
            <w:r w:rsidRPr="00F25775">
              <w:rPr>
                <w:rFonts w:cs="Calibri"/>
                <w:sz w:val="24"/>
                <w:szCs w:val="24"/>
              </w:rPr>
              <w:t>№</w:t>
            </w:r>
          </w:p>
          <w:p w:rsidR="00F25775" w:rsidRPr="00F25775" w:rsidRDefault="00F25775" w:rsidP="00F25775">
            <w:pPr>
              <w:ind w:left="0"/>
              <w:jc w:val="center"/>
              <w:rPr>
                <w:rFonts w:cs="Calibri"/>
                <w:sz w:val="24"/>
                <w:szCs w:val="24"/>
              </w:rPr>
            </w:pPr>
            <w:r w:rsidRPr="00F25775">
              <w:rPr>
                <w:rFonts w:cs="Calibri"/>
                <w:sz w:val="24"/>
                <w:szCs w:val="24"/>
              </w:rPr>
              <w:t>п/п</w:t>
            </w:r>
          </w:p>
        </w:tc>
        <w:tc>
          <w:tcPr>
            <w:tcW w:w="4652" w:type="dxa"/>
            <w:tcBorders>
              <w:top w:val="single" w:sz="4" w:space="0" w:color="000000"/>
              <w:left w:val="single" w:sz="4" w:space="0" w:color="000000"/>
              <w:bottom w:val="single" w:sz="4" w:space="0" w:color="000000"/>
              <w:right w:val="single" w:sz="4" w:space="0" w:color="000000"/>
            </w:tcBorders>
            <w:hideMark/>
          </w:tcPr>
          <w:p w:rsidR="00F25775" w:rsidRPr="00F25775" w:rsidRDefault="00F25775" w:rsidP="00F25775">
            <w:pPr>
              <w:ind w:left="0"/>
              <w:jc w:val="center"/>
              <w:rPr>
                <w:rFonts w:cs="Calibri"/>
                <w:sz w:val="24"/>
                <w:szCs w:val="24"/>
              </w:rPr>
            </w:pPr>
            <w:r w:rsidRPr="00F25775">
              <w:rPr>
                <w:rFonts w:cs="Calibri"/>
                <w:sz w:val="24"/>
                <w:szCs w:val="24"/>
              </w:rPr>
              <w:t>Место расположения</w:t>
            </w:r>
          </w:p>
        </w:tc>
        <w:tc>
          <w:tcPr>
            <w:tcW w:w="4378" w:type="dxa"/>
            <w:tcBorders>
              <w:top w:val="single" w:sz="4" w:space="0" w:color="000000"/>
              <w:left w:val="single" w:sz="4" w:space="0" w:color="000000"/>
              <w:bottom w:val="single" w:sz="4" w:space="0" w:color="000000"/>
              <w:right w:val="single" w:sz="4" w:space="0" w:color="000000"/>
            </w:tcBorders>
            <w:hideMark/>
          </w:tcPr>
          <w:p w:rsidR="00F25775" w:rsidRPr="00F25775" w:rsidRDefault="00F25775" w:rsidP="00F25775">
            <w:pPr>
              <w:ind w:left="0"/>
              <w:jc w:val="center"/>
              <w:rPr>
                <w:rFonts w:cs="Calibri"/>
                <w:sz w:val="24"/>
                <w:szCs w:val="24"/>
              </w:rPr>
            </w:pPr>
            <w:r w:rsidRPr="00F25775">
              <w:rPr>
                <w:rFonts w:cs="Calibri"/>
                <w:sz w:val="24"/>
                <w:szCs w:val="24"/>
              </w:rPr>
              <w:t>Примечание</w:t>
            </w:r>
          </w:p>
        </w:tc>
      </w:tr>
      <w:tr w:rsidR="00F25775" w:rsidRPr="00F25775" w:rsidTr="00EA7142">
        <w:tc>
          <w:tcPr>
            <w:tcW w:w="540" w:type="dxa"/>
            <w:tcBorders>
              <w:top w:val="single" w:sz="4" w:space="0" w:color="000000"/>
              <w:left w:val="single" w:sz="4" w:space="0" w:color="000000"/>
              <w:bottom w:val="single" w:sz="4" w:space="0" w:color="000000"/>
              <w:right w:val="single" w:sz="4" w:space="0" w:color="000000"/>
            </w:tcBorders>
            <w:hideMark/>
          </w:tcPr>
          <w:p w:rsidR="00F25775" w:rsidRPr="00F25775" w:rsidRDefault="00F25775" w:rsidP="00F25775">
            <w:pPr>
              <w:ind w:left="0"/>
              <w:jc w:val="center"/>
              <w:rPr>
                <w:rFonts w:cs="Calibri"/>
                <w:sz w:val="24"/>
                <w:szCs w:val="24"/>
              </w:rPr>
            </w:pPr>
            <w:r w:rsidRPr="00F25775">
              <w:rPr>
                <w:rFonts w:cs="Calibri"/>
                <w:sz w:val="24"/>
                <w:szCs w:val="24"/>
              </w:rPr>
              <w:t>1</w:t>
            </w:r>
          </w:p>
        </w:tc>
        <w:tc>
          <w:tcPr>
            <w:tcW w:w="4652" w:type="dxa"/>
            <w:tcBorders>
              <w:top w:val="single" w:sz="4" w:space="0" w:color="000000"/>
              <w:left w:val="single" w:sz="4" w:space="0" w:color="000000"/>
              <w:bottom w:val="single" w:sz="4" w:space="0" w:color="000000"/>
              <w:right w:val="single" w:sz="4" w:space="0" w:color="000000"/>
            </w:tcBorders>
            <w:hideMark/>
          </w:tcPr>
          <w:p w:rsidR="00F25775" w:rsidRPr="00F25775" w:rsidRDefault="00EA7142" w:rsidP="00F25775">
            <w:pPr>
              <w:ind w:left="0"/>
              <w:jc w:val="left"/>
              <w:rPr>
                <w:rFonts w:cs="Calibri"/>
                <w:sz w:val="24"/>
                <w:szCs w:val="24"/>
              </w:rPr>
            </w:pPr>
            <w:r>
              <w:rPr>
                <w:rFonts w:cs="Calibri"/>
                <w:sz w:val="24"/>
                <w:szCs w:val="24"/>
              </w:rPr>
              <w:t xml:space="preserve"> </w:t>
            </w:r>
            <w:r w:rsidR="00F25775" w:rsidRPr="00F25775">
              <w:rPr>
                <w:rFonts w:cs="Calibri"/>
                <w:sz w:val="24"/>
                <w:szCs w:val="24"/>
              </w:rPr>
              <w:t>Центральная площадь</w:t>
            </w:r>
          </w:p>
          <w:p w:rsidR="00F25775" w:rsidRPr="00F25775" w:rsidRDefault="00F25775" w:rsidP="00F25775">
            <w:pPr>
              <w:ind w:left="0"/>
              <w:jc w:val="left"/>
              <w:rPr>
                <w:rFonts w:cs="Calibri"/>
                <w:sz w:val="24"/>
                <w:szCs w:val="24"/>
              </w:rPr>
            </w:pPr>
            <w:r w:rsidRPr="00F25775">
              <w:rPr>
                <w:rFonts w:cs="Calibri"/>
                <w:sz w:val="24"/>
                <w:szCs w:val="24"/>
              </w:rPr>
              <w:t>(</w:t>
            </w:r>
            <w:r>
              <w:rPr>
                <w:rFonts w:cs="Calibri"/>
                <w:sz w:val="24"/>
                <w:szCs w:val="24"/>
              </w:rPr>
              <w:t>напротив  МКУК «Быковский ЦСДК»</w:t>
            </w:r>
            <w:r w:rsidRPr="00F25775">
              <w:rPr>
                <w:rFonts w:cs="Calibri"/>
                <w:sz w:val="24"/>
                <w:szCs w:val="24"/>
              </w:rPr>
              <w:t>)</w:t>
            </w:r>
          </w:p>
        </w:tc>
        <w:tc>
          <w:tcPr>
            <w:tcW w:w="4378" w:type="dxa"/>
            <w:tcBorders>
              <w:top w:val="single" w:sz="4" w:space="0" w:color="000000"/>
              <w:left w:val="single" w:sz="4" w:space="0" w:color="000000"/>
              <w:bottom w:val="single" w:sz="4" w:space="0" w:color="000000"/>
              <w:right w:val="single" w:sz="4" w:space="0" w:color="000000"/>
            </w:tcBorders>
            <w:hideMark/>
          </w:tcPr>
          <w:p w:rsidR="00F25775" w:rsidRDefault="00F25775" w:rsidP="00F25775">
            <w:pPr>
              <w:ind w:left="0"/>
              <w:jc w:val="left"/>
              <w:rPr>
                <w:rFonts w:cs="Calibri"/>
                <w:sz w:val="24"/>
                <w:szCs w:val="24"/>
              </w:rPr>
            </w:pPr>
            <w:r w:rsidRPr="00F25775">
              <w:rPr>
                <w:rFonts w:cs="Calibri"/>
                <w:sz w:val="24"/>
                <w:szCs w:val="24"/>
              </w:rPr>
              <w:t>Сжигание  чучела «Масленицы»</w:t>
            </w:r>
            <w:r>
              <w:rPr>
                <w:rFonts w:cs="Calibri"/>
                <w:sz w:val="24"/>
                <w:szCs w:val="24"/>
              </w:rPr>
              <w:t>;</w:t>
            </w:r>
          </w:p>
          <w:p w:rsidR="00F25775" w:rsidRDefault="00F25775" w:rsidP="00F25775">
            <w:pPr>
              <w:ind w:left="0"/>
              <w:jc w:val="left"/>
              <w:rPr>
                <w:rFonts w:cs="Calibri"/>
                <w:sz w:val="24"/>
                <w:szCs w:val="24"/>
              </w:rPr>
            </w:pPr>
            <w:r>
              <w:rPr>
                <w:rFonts w:cs="Calibri"/>
                <w:sz w:val="24"/>
                <w:szCs w:val="24"/>
              </w:rPr>
              <w:t>Приготовление полевой каши 9 Мая</w:t>
            </w:r>
          </w:p>
          <w:p w:rsidR="00EA7142" w:rsidRPr="00F25775" w:rsidRDefault="00EA7142" w:rsidP="00F25775">
            <w:pPr>
              <w:ind w:left="0"/>
              <w:jc w:val="left"/>
              <w:rPr>
                <w:rFonts w:cs="Calibri"/>
                <w:sz w:val="24"/>
                <w:szCs w:val="24"/>
              </w:rPr>
            </w:pPr>
            <w:r>
              <w:rPr>
                <w:rFonts w:cs="Calibri"/>
                <w:sz w:val="24"/>
                <w:szCs w:val="24"/>
              </w:rPr>
              <w:t>мангалы</w:t>
            </w:r>
          </w:p>
        </w:tc>
      </w:tr>
      <w:tr w:rsidR="00F25775" w:rsidRPr="00F25775" w:rsidTr="00EA7142">
        <w:tc>
          <w:tcPr>
            <w:tcW w:w="540" w:type="dxa"/>
            <w:tcBorders>
              <w:top w:val="single" w:sz="4" w:space="0" w:color="000000"/>
              <w:left w:val="single" w:sz="4" w:space="0" w:color="000000"/>
              <w:bottom w:val="single" w:sz="4" w:space="0" w:color="000000"/>
              <w:right w:val="single" w:sz="4" w:space="0" w:color="000000"/>
            </w:tcBorders>
            <w:hideMark/>
          </w:tcPr>
          <w:p w:rsidR="00F25775" w:rsidRPr="00F25775" w:rsidRDefault="00F25775" w:rsidP="00F25775">
            <w:pPr>
              <w:ind w:left="0"/>
              <w:jc w:val="center"/>
              <w:rPr>
                <w:rFonts w:cs="Calibri"/>
                <w:sz w:val="24"/>
                <w:szCs w:val="24"/>
              </w:rPr>
            </w:pPr>
            <w:r w:rsidRPr="00F25775">
              <w:rPr>
                <w:rFonts w:cs="Calibri"/>
                <w:sz w:val="24"/>
                <w:szCs w:val="24"/>
              </w:rPr>
              <w:t>2</w:t>
            </w:r>
          </w:p>
        </w:tc>
        <w:tc>
          <w:tcPr>
            <w:tcW w:w="4652" w:type="dxa"/>
            <w:tcBorders>
              <w:top w:val="single" w:sz="4" w:space="0" w:color="000000"/>
              <w:left w:val="single" w:sz="4" w:space="0" w:color="000000"/>
              <w:bottom w:val="single" w:sz="4" w:space="0" w:color="000000"/>
              <w:right w:val="single" w:sz="4" w:space="0" w:color="000000"/>
            </w:tcBorders>
            <w:hideMark/>
          </w:tcPr>
          <w:p w:rsidR="00F25775" w:rsidRPr="00F25775" w:rsidRDefault="00EA7142" w:rsidP="00EA7142">
            <w:pPr>
              <w:ind w:left="0"/>
              <w:jc w:val="left"/>
              <w:rPr>
                <w:rFonts w:cs="Calibri"/>
                <w:sz w:val="24"/>
                <w:szCs w:val="24"/>
              </w:rPr>
            </w:pPr>
            <w:r>
              <w:rPr>
                <w:color w:val="000000"/>
                <w:sz w:val="24"/>
                <w:szCs w:val="24"/>
              </w:rPr>
              <w:t xml:space="preserve"> с.Быково (район старого песчаного карьера)</w:t>
            </w:r>
          </w:p>
        </w:tc>
        <w:tc>
          <w:tcPr>
            <w:tcW w:w="4378" w:type="dxa"/>
            <w:tcBorders>
              <w:top w:val="single" w:sz="4" w:space="0" w:color="000000"/>
              <w:left w:val="single" w:sz="4" w:space="0" w:color="000000"/>
              <w:bottom w:val="single" w:sz="4" w:space="0" w:color="000000"/>
              <w:right w:val="single" w:sz="4" w:space="0" w:color="000000"/>
            </w:tcBorders>
            <w:hideMark/>
          </w:tcPr>
          <w:p w:rsidR="00F25775" w:rsidRPr="00F25775" w:rsidRDefault="00EA7142" w:rsidP="00F25775">
            <w:pPr>
              <w:ind w:left="0"/>
              <w:rPr>
                <w:rFonts w:cs="Calibri"/>
                <w:sz w:val="24"/>
                <w:szCs w:val="24"/>
              </w:rPr>
            </w:pPr>
            <w:r>
              <w:rPr>
                <w:color w:val="000000"/>
                <w:sz w:val="24"/>
                <w:szCs w:val="24"/>
              </w:rPr>
              <w:t xml:space="preserve"> Сжигание мусора</w:t>
            </w:r>
          </w:p>
        </w:tc>
      </w:tr>
    </w:tbl>
    <w:p w:rsidR="007A0143" w:rsidRPr="007A0143" w:rsidRDefault="007A0143" w:rsidP="007A0143">
      <w:pPr>
        <w:rPr>
          <w:rFonts w:ascii="Arial" w:hAnsi="Arial" w:cs="Arial"/>
          <w:sz w:val="24"/>
          <w:szCs w:val="24"/>
        </w:rPr>
      </w:pPr>
    </w:p>
    <w:p w:rsidR="007A0143" w:rsidRDefault="007A0143" w:rsidP="00485BF8">
      <w:pPr>
        <w:ind w:firstLine="709"/>
        <w:jc w:val="right"/>
        <w:rPr>
          <w:rFonts w:ascii="Arial" w:hAnsi="Arial" w:cs="Arial"/>
          <w:sz w:val="24"/>
          <w:szCs w:val="24"/>
        </w:rPr>
      </w:pPr>
    </w:p>
    <w:p w:rsidR="00EA7142" w:rsidRPr="007A0143" w:rsidRDefault="00F25775" w:rsidP="007A0143">
      <w:pPr>
        <w:spacing w:before="100" w:beforeAutospacing="1" w:after="100" w:afterAutospacing="1"/>
        <w:ind w:left="0"/>
        <w:jc w:val="left"/>
        <w:rPr>
          <w:sz w:val="24"/>
          <w:szCs w:val="24"/>
        </w:rPr>
      </w:pPr>
      <w:r>
        <w:rPr>
          <w:sz w:val="24"/>
          <w:szCs w:val="24"/>
        </w:rPr>
        <w:t xml:space="preserve"> </w:t>
      </w:r>
    </w:p>
    <w:p w:rsidR="007A0143" w:rsidRPr="007A0143" w:rsidRDefault="007A0143" w:rsidP="007A0143">
      <w:pPr>
        <w:spacing w:before="100" w:beforeAutospacing="1" w:after="100" w:afterAutospacing="1"/>
        <w:ind w:left="0"/>
        <w:jc w:val="left"/>
        <w:rPr>
          <w:sz w:val="24"/>
          <w:szCs w:val="24"/>
        </w:rPr>
      </w:pPr>
    </w:p>
    <w:p w:rsidR="007A0143" w:rsidRDefault="007A0143" w:rsidP="00485BF8">
      <w:pPr>
        <w:ind w:firstLine="709"/>
        <w:jc w:val="right"/>
        <w:rPr>
          <w:rFonts w:ascii="Arial" w:hAnsi="Arial" w:cs="Arial"/>
          <w:sz w:val="24"/>
          <w:szCs w:val="24"/>
        </w:rPr>
      </w:pPr>
    </w:p>
    <w:p w:rsidR="008E2DB7" w:rsidRPr="00BC0B24" w:rsidRDefault="00EA7142" w:rsidP="00F25775">
      <w:pPr>
        <w:ind w:firstLine="709"/>
        <w:jc w:val="right"/>
        <w:rPr>
          <w:rFonts w:ascii="Arial" w:hAnsi="Arial" w:cs="Arial"/>
          <w:sz w:val="24"/>
          <w:szCs w:val="24"/>
        </w:rPr>
      </w:pPr>
      <w:r>
        <w:rPr>
          <w:rFonts w:ascii="Arial" w:hAnsi="Arial" w:cs="Arial"/>
          <w:sz w:val="24"/>
          <w:szCs w:val="24"/>
        </w:rPr>
        <w:t xml:space="preserve"> </w:t>
      </w:r>
      <w:r w:rsidR="00F25775">
        <w:rPr>
          <w:rFonts w:ascii="Arial" w:hAnsi="Arial" w:cs="Arial"/>
          <w:sz w:val="24"/>
          <w:szCs w:val="24"/>
        </w:rPr>
        <w:t xml:space="preserve"> </w:t>
      </w:r>
    </w:p>
    <w:p w:rsidR="00B40355" w:rsidRPr="00BC0B24" w:rsidRDefault="00B40355">
      <w:pPr>
        <w:rPr>
          <w:rFonts w:ascii="Arial" w:hAnsi="Arial" w:cs="Arial"/>
          <w:sz w:val="24"/>
          <w:szCs w:val="24"/>
        </w:rPr>
      </w:pPr>
    </w:p>
    <w:sectPr w:rsidR="00B40355" w:rsidRPr="00BC0B24" w:rsidSect="00D4132F">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24779"/>
    <w:multiLevelType w:val="hybridMultilevel"/>
    <w:tmpl w:val="4FDAD91A"/>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5BF8"/>
    <w:rsid w:val="00116A75"/>
    <w:rsid w:val="0023647C"/>
    <w:rsid w:val="003B5BF5"/>
    <w:rsid w:val="00485BF8"/>
    <w:rsid w:val="00572BB3"/>
    <w:rsid w:val="007A0143"/>
    <w:rsid w:val="008E2DB7"/>
    <w:rsid w:val="00A834E9"/>
    <w:rsid w:val="00AB4EFB"/>
    <w:rsid w:val="00AD4CC6"/>
    <w:rsid w:val="00B40355"/>
    <w:rsid w:val="00BC0B24"/>
    <w:rsid w:val="00CB41B9"/>
    <w:rsid w:val="00CC49BE"/>
    <w:rsid w:val="00D4132F"/>
    <w:rsid w:val="00EA7142"/>
    <w:rsid w:val="00F25775"/>
    <w:rsid w:val="00F361E4"/>
    <w:rsid w:val="00F928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F8"/>
    <w:pPr>
      <w:spacing w:after="0" w:line="240" w:lineRule="auto"/>
      <w:ind w:left="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BF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85BF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Plain Text"/>
    <w:basedOn w:val="a"/>
    <w:link w:val="1"/>
    <w:uiPriority w:val="99"/>
    <w:rsid w:val="00485BF8"/>
    <w:pPr>
      <w:ind w:left="0"/>
      <w:jc w:val="left"/>
    </w:pPr>
    <w:rPr>
      <w:rFonts w:ascii="Courier New" w:hAnsi="Courier New"/>
      <w:sz w:val="20"/>
    </w:rPr>
  </w:style>
  <w:style w:type="character" w:customStyle="1" w:styleId="a4">
    <w:name w:val="Текст Знак"/>
    <w:basedOn w:val="a0"/>
    <w:uiPriority w:val="99"/>
    <w:semiHidden/>
    <w:rsid w:val="00485BF8"/>
    <w:rPr>
      <w:rFonts w:ascii="Consolas" w:eastAsia="Times New Roman" w:hAnsi="Consolas" w:cs="Times New Roman"/>
      <w:sz w:val="21"/>
      <w:szCs w:val="21"/>
      <w:lang w:eastAsia="ru-RU"/>
    </w:rPr>
  </w:style>
  <w:style w:type="character" w:customStyle="1" w:styleId="1">
    <w:name w:val="Текст Знак1"/>
    <w:link w:val="a3"/>
    <w:uiPriority w:val="99"/>
    <w:locked/>
    <w:rsid w:val="00485BF8"/>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B41B9"/>
    <w:rPr>
      <w:rFonts w:ascii="Segoe UI" w:hAnsi="Segoe UI" w:cs="Segoe UI"/>
      <w:sz w:val="18"/>
      <w:szCs w:val="18"/>
    </w:rPr>
  </w:style>
  <w:style w:type="character" w:customStyle="1" w:styleId="a6">
    <w:name w:val="Текст выноски Знак"/>
    <w:basedOn w:val="a0"/>
    <w:link w:val="a5"/>
    <w:uiPriority w:val="99"/>
    <w:semiHidden/>
    <w:rsid w:val="00CB41B9"/>
    <w:rPr>
      <w:rFonts w:ascii="Segoe UI" w:eastAsia="Times New Roman" w:hAnsi="Segoe UI" w:cs="Segoe UI"/>
      <w:sz w:val="18"/>
      <w:szCs w:val="18"/>
      <w:lang w:eastAsia="ru-RU"/>
    </w:rPr>
  </w:style>
  <w:style w:type="paragraph" w:styleId="a7">
    <w:name w:val="List Paragraph"/>
    <w:basedOn w:val="a"/>
    <w:uiPriority w:val="34"/>
    <w:qFormat/>
    <w:rsid w:val="00D4132F"/>
    <w:pPr>
      <w:ind w:left="720"/>
      <w:contextualSpacing/>
    </w:pPr>
  </w:style>
  <w:style w:type="table" w:styleId="a8">
    <w:name w:val="Table Grid"/>
    <w:basedOn w:val="a1"/>
    <w:rsid w:val="00EA7142"/>
    <w:pPr>
      <w:spacing w:after="0" w:line="240" w:lineRule="auto"/>
      <w:ind w:left="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8192578">
      <w:bodyDiv w:val="1"/>
      <w:marLeft w:val="0"/>
      <w:marRight w:val="0"/>
      <w:marTop w:val="0"/>
      <w:marBottom w:val="0"/>
      <w:divBdr>
        <w:top w:val="none" w:sz="0" w:space="0" w:color="auto"/>
        <w:left w:val="none" w:sz="0" w:space="0" w:color="auto"/>
        <w:bottom w:val="none" w:sz="0" w:space="0" w:color="auto"/>
        <w:right w:val="none" w:sz="0" w:space="0" w:color="auto"/>
      </w:divBdr>
    </w:div>
    <w:div w:id="1942834102">
      <w:bodyDiv w:val="1"/>
      <w:marLeft w:val="0"/>
      <w:marRight w:val="0"/>
      <w:marTop w:val="0"/>
      <w:marBottom w:val="0"/>
      <w:divBdr>
        <w:top w:val="none" w:sz="0" w:space="0" w:color="auto"/>
        <w:left w:val="none" w:sz="0" w:space="0" w:color="auto"/>
        <w:bottom w:val="none" w:sz="0" w:space="0" w:color="auto"/>
        <w:right w:val="none" w:sz="0" w:space="0" w:color="auto"/>
      </w:divBdr>
      <w:divsChild>
        <w:div w:id="381907852">
          <w:marLeft w:val="0"/>
          <w:marRight w:val="0"/>
          <w:marTop w:val="0"/>
          <w:marBottom w:val="0"/>
          <w:divBdr>
            <w:top w:val="none" w:sz="0" w:space="0" w:color="auto"/>
            <w:left w:val="none" w:sz="0" w:space="0" w:color="auto"/>
            <w:bottom w:val="none" w:sz="0" w:space="0" w:color="auto"/>
            <w:right w:val="none" w:sz="0" w:space="0" w:color="auto"/>
          </w:divBdr>
          <w:divsChild>
            <w:div w:id="180095294">
              <w:marLeft w:val="0"/>
              <w:marRight w:val="0"/>
              <w:marTop w:val="0"/>
              <w:marBottom w:val="0"/>
              <w:divBdr>
                <w:top w:val="none" w:sz="0" w:space="0" w:color="auto"/>
                <w:left w:val="none" w:sz="0" w:space="0" w:color="auto"/>
                <w:bottom w:val="none" w:sz="0" w:space="0" w:color="auto"/>
                <w:right w:val="none" w:sz="0" w:space="0" w:color="auto"/>
              </w:divBdr>
              <w:divsChild>
                <w:div w:id="2050840309">
                  <w:marLeft w:val="0"/>
                  <w:marRight w:val="0"/>
                  <w:marTop w:val="0"/>
                  <w:marBottom w:val="0"/>
                  <w:divBdr>
                    <w:top w:val="none" w:sz="0" w:space="0" w:color="auto"/>
                    <w:left w:val="none" w:sz="0" w:space="0" w:color="auto"/>
                    <w:bottom w:val="none" w:sz="0" w:space="0" w:color="auto"/>
                    <w:right w:val="none" w:sz="0" w:space="0" w:color="auto"/>
                  </w:divBdr>
                  <w:divsChild>
                    <w:div w:id="1062094976">
                      <w:marLeft w:val="0"/>
                      <w:marRight w:val="0"/>
                      <w:marTop w:val="0"/>
                      <w:marBottom w:val="0"/>
                      <w:divBdr>
                        <w:top w:val="none" w:sz="0" w:space="0" w:color="auto"/>
                        <w:left w:val="none" w:sz="0" w:space="0" w:color="auto"/>
                        <w:bottom w:val="none" w:sz="0" w:space="0" w:color="auto"/>
                        <w:right w:val="none" w:sz="0" w:space="0" w:color="auto"/>
                      </w:divBdr>
                      <w:divsChild>
                        <w:div w:id="203102154">
                          <w:marLeft w:val="0"/>
                          <w:marRight w:val="0"/>
                          <w:marTop w:val="0"/>
                          <w:marBottom w:val="0"/>
                          <w:divBdr>
                            <w:top w:val="none" w:sz="0" w:space="0" w:color="auto"/>
                            <w:left w:val="none" w:sz="0" w:space="0" w:color="auto"/>
                            <w:bottom w:val="none" w:sz="0" w:space="0" w:color="auto"/>
                            <w:right w:val="none" w:sz="0" w:space="0" w:color="auto"/>
                          </w:divBdr>
                          <w:divsChild>
                            <w:div w:id="1594699696">
                              <w:marLeft w:val="0"/>
                              <w:marRight w:val="0"/>
                              <w:marTop w:val="0"/>
                              <w:marBottom w:val="0"/>
                              <w:divBdr>
                                <w:top w:val="none" w:sz="0" w:space="0" w:color="auto"/>
                                <w:left w:val="none" w:sz="0" w:space="0" w:color="auto"/>
                                <w:bottom w:val="none" w:sz="0" w:space="0" w:color="auto"/>
                                <w:right w:val="none" w:sz="0" w:space="0" w:color="auto"/>
                              </w:divBdr>
                              <w:divsChild>
                                <w:div w:id="1401947055">
                                  <w:marLeft w:val="0"/>
                                  <w:marRight w:val="0"/>
                                  <w:marTop w:val="0"/>
                                  <w:marBottom w:val="0"/>
                                  <w:divBdr>
                                    <w:top w:val="none" w:sz="0" w:space="0" w:color="auto"/>
                                    <w:left w:val="none" w:sz="0" w:space="0" w:color="auto"/>
                                    <w:bottom w:val="none" w:sz="0" w:space="0" w:color="auto"/>
                                    <w:right w:val="none" w:sz="0" w:space="0" w:color="auto"/>
                                  </w:divBdr>
                                  <w:divsChild>
                                    <w:div w:id="1927033351">
                                      <w:marLeft w:val="0"/>
                                      <w:marRight w:val="0"/>
                                      <w:marTop w:val="0"/>
                                      <w:marBottom w:val="0"/>
                                      <w:divBdr>
                                        <w:top w:val="none" w:sz="0" w:space="0" w:color="auto"/>
                                        <w:left w:val="none" w:sz="0" w:space="0" w:color="auto"/>
                                        <w:bottom w:val="none" w:sz="0" w:space="0" w:color="auto"/>
                                        <w:right w:val="none" w:sz="0" w:space="0" w:color="auto"/>
                                      </w:divBdr>
                                      <w:divsChild>
                                        <w:div w:id="20206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3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DC25-6FBF-4CD2-850A-E54EFA2C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Челноков Станисла Сергеевич</dc:creator>
  <cp:lastModifiedBy>PC</cp:lastModifiedBy>
  <cp:revision>11</cp:revision>
  <cp:lastPrinted>2020-08-27T13:17:00Z</cp:lastPrinted>
  <dcterms:created xsi:type="dcterms:W3CDTF">2020-08-28T12:02:00Z</dcterms:created>
  <dcterms:modified xsi:type="dcterms:W3CDTF">2020-10-12T06:53:00Z</dcterms:modified>
</cp:coreProperties>
</file>