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46" w:rsidRDefault="002C7746" w:rsidP="002C7746">
      <w:pPr>
        <w:pStyle w:val="a3"/>
        <w:shd w:val="clear" w:color="auto" w:fill="FFFFFF"/>
        <w:spacing w:before="0" w:beforeAutospacing="0"/>
        <w:jc w:val="center"/>
        <w:rPr>
          <w:rFonts w:ascii="Segoe UI" w:hAnsi="Segoe UI" w:cs="Segoe UI"/>
          <w:color w:val="252525"/>
        </w:rPr>
      </w:pPr>
      <w:r>
        <w:rPr>
          <w:rStyle w:val="a6"/>
          <w:rFonts w:ascii="Segoe UI" w:hAnsi="Segoe UI" w:cs="Segoe UI"/>
          <w:color w:val="252525"/>
          <w:sz w:val="27"/>
          <w:szCs w:val="27"/>
        </w:rPr>
        <w:t>ПАМЯТКА</w:t>
      </w:r>
      <w:r>
        <w:rPr>
          <w:rFonts w:ascii="Segoe UI" w:hAnsi="Segoe UI" w:cs="Segoe UI"/>
          <w:color w:val="252525"/>
        </w:rPr>
        <w:br/>
      </w:r>
      <w:r>
        <w:rPr>
          <w:rStyle w:val="a6"/>
          <w:rFonts w:ascii="Segoe UI" w:hAnsi="Segoe UI" w:cs="Segoe UI"/>
          <w:color w:val="252525"/>
          <w:sz w:val="27"/>
          <w:szCs w:val="27"/>
        </w:rPr>
        <w:t>для населения по соблюдению правил </w:t>
      </w:r>
      <w:r>
        <w:rPr>
          <w:rFonts w:ascii="Segoe UI" w:hAnsi="Segoe UI" w:cs="Segoe UI"/>
          <w:color w:val="252525"/>
        </w:rPr>
        <w:br/>
      </w:r>
      <w:r>
        <w:rPr>
          <w:rStyle w:val="a6"/>
          <w:rFonts w:ascii="Segoe UI" w:hAnsi="Segoe UI" w:cs="Segoe UI"/>
          <w:color w:val="252525"/>
          <w:sz w:val="27"/>
          <w:szCs w:val="27"/>
        </w:rPr>
        <w:t>пожарной безопасности и действиям в случае возникновения пожара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5.Освободите ваши чердаки и гаражи от ненужных вещей.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6.Очистите территорию.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>
        <w:rPr>
          <w:rFonts w:ascii="Segoe UI" w:hAnsi="Segoe UI" w:cs="Segoe UI"/>
          <w:color w:val="252525"/>
          <w:sz w:val="27"/>
          <w:szCs w:val="27"/>
        </w:rPr>
        <w:t>контроль за</w:t>
      </w:r>
      <w:proofErr w:type="gramEnd"/>
      <w:r>
        <w:rPr>
          <w:rFonts w:ascii="Segoe UI" w:hAnsi="Segoe UI" w:cs="Segoe UI"/>
          <w:color w:val="252525"/>
          <w:sz w:val="27"/>
          <w:szCs w:val="27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>
        <w:rPr>
          <w:rFonts w:ascii="Segoe UI" w:hAnsi="Segoe UI" w:cs="Segoe UI"/>
          <w:color w:val="252525"/>
          <w:sz w:val="27"/>
          <w:szCs w:val="27"/>
        </w:rPr>
        <w:t>т</w:t>
      </w:r>
      <w:proofErr w:type="gramStart"/>
      <w:r>
        <w:rPr>
          <w:rFonts w:ascii="Segoe UI" w:hAnsi="Segoe UI" w:cs="Segoe UI"/>
          <w:color w:val="252525"/>
          <w:sz w:val="27"/>
          <w:szCs w:val="27"/>
        </w:rPr>
        <w:t>.п</w:t>
      </w:r>
      <w:proofErr w:type="spellEnd"/>
      <w:proofErr w:type="gramEnd"/>
      <w:r>
        <w:rPr>
          <w:rFonts w:ascii="Segoe UI" w:hAnsi="Segoe UI" w:cs="Segoe UI"/>
          <w:color w:val="252525"/>
          <w:sz w:val="27"/>
          <w:szCs w:val="27"/>
        </w:rPr>
        <w:t xml:space="preserve">) и </w:t>
      </w:r>
      <w:r>
        <w:rPr>
          <w:rFonts w:ascii="Segoe UI" w:hAnsi="Segoe UI" w:cs="Segoe UI"/>
          <w:color w:val="252525"/>
          <w:sz w:val="27"/>
          <w:szCs w:val="27"/>
        </w:rPr>
        <w:lastRenderedPageBreak/>
        <w:t>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8.Эксплуатируйте телевизор в соответствии с инструкцией. При его установке обеспечьте хорошую вентиляцию задней панели, вдали от источников тепла. 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 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>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>
        <w:rPr>
          <w:rFonts w:ascii="Segoe UI" w:hAnsi="Segoe UI" w:cs="Segoe UI"/>
          <w:color w:val="252525"/>
          <w:sz w:val="27"/>
          <w:szCs w:val="27"/>
        </w:rPr>
        <w:t>отступок</w:t>
      </w:r>
      <w:proofErr w:type="spellEnd"/>
      <w:r>
        <w:rPr>
          <w:rFonts w:ascii="Segoe UI" w:hAnsi="Segoe UI" w:cs="Segoe UI"/>
          <w:color w:val="252525"/>
          <w:sz w:val="27"/>
          <w:szCs w:val="27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</w:t>
      </w:r>
      <w:r>
        <w:rPr>
          <w:rFonts w:ascii="Segoe UI" w:hAnsi="Segoe UI" w:cs="Segoe UI"/>
          <w:color w:val="252525"/>
          <w:sz w:val="27"/>
          <w:szCs w:val="27"/>
        </w:rPr>
        <w:lastRenderedPageBreak/>
        <w:t xml:space="preserve">оставляйте без присмотра или под контролем детей топящиеся печи. Следите за наличием и исправностью </w:t>
      </w:r>
      <w:proofErr w:type="spellStart"/>
      <w:r>
        <w:rPr>
          <w:rFonts w:ascii="Segoe UI" w:hAnsi="Segoe UI" w:cs="Segoe UI"/>
          <w:color w:val="252525"/>
          <w:sz w:val="27"/>
          <w:szCs w:val="27"/>
        </w:rPr>
        <w:t>предтопочного</w:t>
      </w:r>
      <w:proofErr w:type="spellEnd"/>
      <w:r>
        <w:rPr>
          <w:rFonts w:ascii="Segoe UI" w:hAnsi="Segoe UI" w:cs="Segoe UI"/>
          <w:color w:val="252525"/>
          <w:sz w:val="27"/>
          <w:szCs w:val="27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>
        <w:rPr>
          <w:rFonts w:ascii="Segoe UI" w:hAnsi="Segoe UI" w:cs="Segoe UI"/>
          <w:color w:val="252525"/>
          <w:sz w:val="27"/>
          <w:szCs w:val="27"/>
        </w:rPr>
        <w:t>травмированию</w:t>
      </w:r>
      <w:proofErr w:type="spellEnd"/>
      <w:r>
        <w:rPr>
          <w:rFonts w:ascii="Segoe UI" w:hAnsi="Segoe UI" w:cs="Segoe UI"/>
          <w:color w:val="252525"/>
          <w:sz w:val="27"/>
          <w:szCs w:val="27"/>
        </w:rPr>
        <w:t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12.Дети. Оберегайте детей от пожара, знакомьте их с этой опасностью, контролируйте поведение и поступки.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Style w:val="a6"/>
          <w:rFonts w:ascii="Segoe UI" w:hAnsi="Segoe UI" w:cs="Segoe UI"/>
          <w:color w:val="252525"/>
          <w:sz w:val="27"/>
          <w:szCs w:val="27"/>
        </w:rPr>
        <w:t>ПОМНИТЕ!</w:t>
      </w:r>
      <w:r>
        <w:rPr>
          <w:rFonts w:ascii="Segoe UI" w:hAnsi="Segoe UI" w:cs="Segoe UI"/>
          <w:color w:val="252525"/>
          <w:sz w:val="27"/>
          <w:szCs w:val="27"/>
        </w:rPr>
        <w:t> Дети во всем подражают взрослым.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13.Если произошел пожар. Не забывайте, что в закрытом помещении первый враг для вас не огонь, а дым, который слепит и душит. Что нужно делать: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сохранять хладнокровие;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вызвать или послать вызвать пожарную охрану по </w:t>
      </w:r>
      <w:r>
        <w:rPr>
          <w:rStyle w:val="a6"/>
          <w:rFonts w:ascii="Segoe UI" w:hAnsi="Segoe UI" w:cs="Segoe UI"/>
          <w:color w:val="252525"/>
          <w:sz w:val="27"/>
          <w:szCs w:val="27"/>
        </w:rPr>
        <w:t>телефону 01</w:t>
      </w:r>
      <w:r>
        <w:rPr>
          <w:rFonts w:ascii="Segoe UI" w:hAnsi="Segoe UI" w:cs="Segoe UI"/>
          <w:color w:val="252525"/>
          <w:sz w:val="27"/>
          <w:szCs w:val="27"/>
        </w:rPr>
        <w:t>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бороться с пожаром в самом его начале, пытаясь потушить не огонь, а то, что горит, используя подручные средства;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lastRenderedPageBreak/>
        <w:t>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не пытайтесь проникать повторно в горящее здание (помещение), чаще всего это заканчивается трагически;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Style w:val="a6"/>
          <w:rFonts w:ascii="Segoe UI" w:hAnsi="Segoe UI" w:cs="Segoe UI"/>
          <w:color w:val="252525"/>
          <w:sz w:val="27"/>
          <w:szCs w:val="27"/>
        </w:rPr>
        <w:t>ПОМНИТЕ!</w:t>
      </w:r>
      <w:r>
        <w:rPr>
          <w:rFonts w:ascii="Segoe UI" w:hAnsi="Segoe UI" w:cs="Segoe UI"/>
          <w:color w:val="252525"/>
          <w:sz w:val="27"/>
          <w:szCs w:val="27"/>
        </w:rPr>
        <w:t> При пожаре ищите детей в самых укромных местах, где они могут спрятаться – под кроватью, в шкафу, за шторой и т.д.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 Однако если горит не сама одежда, а пролитый на неё бензин – воду не применять.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14.Первичные (подручные) средства для тушения и способы тушения различных веществ и материалов.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>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>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емкости типа ведра в очаг горения, избегая попадания испарений на лицо и другие части тела.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t>Земля (песок) применяются как для тушения материалов из дерева, так и легковоспламеняющихся жидкостей (бензина и т.п.).</w:t>
      </w:r>
      <w:r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  <w:sz w:val="27"/>
          <w:szCs w:val="27"/>
        </w:rPr>
        <w:lastRenderedPageBreak/>
        <w:t>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p w:rsidR="002C7746" w:rsidRDefault="002C7746" w:rsidP="002C7746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  <w:sz w:val="27"/>
          <w:szCs w:val="27"/>
        </w:rPr>
        <w:t> </w:t>
      </w:r>
    </w:p>
    <w:p w:rsidR="00155488" w:rsidRPr="002C7746" w:rsidRDefault="00155488" w:rsidP="009361EE">
      <w:pPr>
        <w:jc w:val="center"/>
        <w:rPr>
          <w:b/>
        </w:rPr>
      </w:pPr>
    </w:p>
    <w:p w:rsidR="00155488" w:rsidRDefault="00155488" w:rsidP="009361EE">
      <w:pPr>
        <w:jc w:val="center"/>
        <w:rPr>
          <w:b/>
        </w:rPr>
      </w:pPr>
    </w:p>
    <w:sectPr w:rsidR="00155488" w:rsidSect="002C774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11"/>
    <w:multiLevelType w:val="multilevel"/>
    <w:tmpl w:val="01C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D489E"/>
    <w:multiLevelType w:val="multilevel"/>
    <w:tmpl w:val="4FC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D3"/>
    <w:rsid w:val="00155488"/>
    <w:rsid w:val="00173BEB"/>
    <w:rsid w:val="00201750"/>
    <w:rsid w:val="002378D3"/>
    <w:rsid w:val="002C7746"/>
    <w:rsid w:val="004E11AA"/>
    <w:rsid w:val="004E7E1F"/>
    <w:rsid w:val="00545A1B"/>
    <w:rsid w:val="00545C69"/>
    <w:rsid w:val="005662B0"/>
    <w:rsid w:val="00577E17"/>
    <w:rsid w:val="0066610A"/>
    <w:rsid w:val="006E3E22"/>
    <w:rsid w:val="008A6A01"/>
    <w:rsid w:val="009341F0"/>
    <w:rsid w:val="009361EE"/>
    <w:rsid w:val="00BF6107"/>
    <w:rsid w:val="00C25C76"/>
    <w:rsid w:val="00CC6C52"/>
    <w:rsid w:val="00D635CA"/>
    <w:rsid w:val="00DF7254"/>
    <w:rsid w:val="00E70888"/>
    <w:rsid w:val="00ED0C3C"/>
    <w:rsid w:val="00EE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8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C7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2021-02-10T14:58:00Z</cp:lastPrinted>
  <dcterms:created xsi:type="dcterms:W3CDTF">2021-04-16T06:49:00Z</dcterms:created>
  <dcterms:modified xsi:type="dcterms:W3CDTF">2021-04-16T06:49:00Z</dcterms:modified>
</cp:coreProperties>
</file>