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9A" w:rsidRDefault="007D786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</w:t>
      </w:r>
    </w:p>
    <w:p w:rsidR="004F529A" w:rsidRDefault="007D786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БЫКОВСКОГО</w:t>
      </w:r>
      <w:r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4F529A" w:rsidRDefault="007D786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ГОРШЕЧЕНСКОГО РАЙОНА</w:t>
      </w:r>
    </w:p>
    <w:p w:rsidR="004F529A" w:rsidRDefault="007D786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КУРСКОЙ ОБЛАСТИ</w:t>
      </w:r>
    </w:p>
    <w:p w:rsidR="004F529A" w:rsidRDefault="004F529A">
      <w:pPr>
        <w:jc w:val="center"/>
        <w:rPr>
          <w:rFonts w:ascii="Arial" w:hAnsi="Arial" w:cs="Arial"/>
          <w:b/>
          <w:sz w:val="28"/>
          <w:szCs w:val="28"/>
        </w:rPr>
      </w:pPr>
    </w:p>
    <w:p w:rsidR="004F529A" w:rsidRDefault="007D786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4F529A" w:rsidRDefault="004F529A">
      <w:pPr>
        <w:jc w:val="center"/>
        <w:rPr>
          <w:rFonts w:ascii="Arial" w:hAnsi="Arial" w:cs="Arial"/>
          <w:b/>
        </w:rPr>
      </w:pPr>
    </w:p>
    <w:p w:rsidR="004F529A" w:rsidRDefault="007D786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05.05.2022г.                                                           № 12</w:t>
      </w:r>
    </w:p>
    <w:p w:rsidR="004F529A" w:rsidRDefault="004F529A">
      <w:pPr>
        <w:jc w:val="center"/>
        <w:rPr>
          <w:rFonts w:ascii="Arial" w:hAnsi="Arial" w:cs="Arial"/>
          <w:b/>
          <w:sz w:val="28"/>
          <w:szCs w:val="28"/>
        </w:rPr>
      </w:pPr>
    </w:p>
    <w:p w:rsidR="004F529A" w:rsidRDefault="007D786A">
      <w:pPr>
        <w:spacing w:before="195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принятии мер по оповещению населения и подразделений Государственной противопожарной службы о пожаре</w:t>
      </w:r>
    </w:p>
    <w:p w:rsidR="004F529A" w:rsidRDefault="007D786A">
      <w:pPr>
        <w:spacing w:before="19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   </w:t>
      </w:r>
    </w:p>
    <w:p w:rsidR="004F529A" w:rsidRDefault="007D786A">
      <w:pPr>
        <w:spacing w:before="195"/>
        <w:ind w:firstLine="708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color w:val="000000"/>
        </w:rPr>
        <w:t>В соответствии с Федеральным законом от 21 декабря 1994г. № 69-ФЗ «О пожарной безопасности» в редакции Федерального закона от 18 октября 2007 года № 230 ФЗ «О внесении изменений в отдельные законодательные акты Российской Федерации в связи с совершенствова</w:t>
      </w:r>
      <w:r>
        <w:rPr>
          <w:rFonts w:ascii="Arial" w:hAnsi="Arial" w:cs="Arial"/>
          <w:color w:val="000000"/>
        </w:rPr>
        <w:t>нием разграничения полномочий» и от 06 октября 2003 года № 131-ФЗ «Об общих принципах организации местного самоуправления в Российской Федерации», Уставом муниципального образования «Быковский</w:t>
      </w:r>
      <w:r>
        <w:rPr>
          <w:rFonts w:ascii="Arial" w:hAnsi="Arial" w:cs="Arial"/>
          <w:color w:val="000000"/>
        </w:rPr>
        <w:t xml:space="preserve"> сельсовет</w:t>
      </w:r>
      <w:proofErr w:type="gramEnd"/>
      <w:r>
        <w:rPr>
          <w:rFonts w:ascii="Arial" w:hAnsi="Arial" w:cs="Arial"/>
          <w:color w:val="000000"/>
        </w:rPr>
        <w:t>»»  Горшеченского района Курской области и в цел</w:t>
      </w:r>
      <w:r>
        <w:rPr>
          <w:rFonts w:ascii="Arial" w:hAnsi="Arial" w:cs="Arial"/>
          <w:color w:val="000000"/>
        </w:rPr>
        <w:t>ях организации оповещения населения и подразделения Государственной противопожарной службы о пожаре Администрация Быковского</w:t>
      </w:r>
      <w:r>
        <w:rPr>
          <w:rFonts w:ascii="Arial" w:hAnsi="Arial" w:cs="Arial"/>
          <w:color w:val="000000"/>
        </w:rPr>
        <w:t xml:space="preserve"> сельсовета  Горшеченского района </w:t>
      </w:r>
      <w:r>
        <w:rPr>
          <w:rFonts w:ascii="Arial" w:hAnsi="Arial" w:cs="Arial"/>
          <w:b/>
          <w:bCs/>
          <w:color w:val="000000"/>
        </w:rPr>
        <w:t>ПОСТАНОВЛЯЕТ:</w:t>
      </w:r>
    </w:p>
    <w:p w:rsidR="004F529A" w:rsidRDefault="007D786A">
      <w:pPr>
        <w:spacing w:before="195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1. Утвердить порядок оповещения и информирования населения, а так же подраздел</w:t>
      </w:r>
      <w:r>
        <w:rPr>
          <w:rFonts w:ascii="Arial" w:hAnsi="Arial" w:cs="Arial"/>
          <w:color w:val="000000"/>
        </w:rPr>
        <w:t>ений Государственной противопожарной службы при пожаре на территории  Быковского</w:t>
      </w:r>
      <w:r>
        <w:rPr>
          <w:rFonts w:ascii="Arial" w:hAnsi="Arial" w:cs="Arial"/>
          <w:color w:val="000000"/>
        </w:rPr>
        <w:t xml:space="preserve"> сельсовета Горшеченского района Курской области.</w:t>
      </w:r>
    </w:p>
    <w:p w:rsidR="004F529A" w:rsidRDefault="007D786A">
      <w:pPr>
        <w:spacing w:before="195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2. Постановление вступает в силу со дня его подписания.</w:t>
      </w:r>
    </w:p>
    <w:p w:rsidR="004F529A" w:rsidRDefault="004F529A">
      <w:pPr>
        <w:spacing w:before="195"/>
        <w:jc w:val="both"/>
        <w:rPr>
          <w:rFonts w:ascii="Arial" w:hAnsi="Arial" w:cs="Arial"/>
          <w:color w:val="000000"/>
        </w:rPr>
      </w:pPr>
    </w:p>
    <w:p w:rsidR="004F529A" w:rsidRDefault="004F529A">
      <w:pPr>
        <w:spacing w:before="195"/>
        <w:jc w:val="both"/>
        <w:rPr>
          <w:rFonts w:ascii="Arial" w:hAnsi="Arial" w:cs="Arial"/>
          <w:color w:val="000000"/>
        </w:rPr>
      </w:pPr>
    </w:p>
    <w:p w:rsidR="004F529A" w:rsidRDefault="007D786A">
      <w:pPr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 xml:space="preserve"> Глава</w:t>
      </w:r>
      <w:r>
        <w:rPr>
          <w:rFonts w:ascii="Arial" w:hAnsi="Arial" w:cs="Arial"/>
          <w:color w:val="000000"/>
        </w:rPr>
        <w:t xml:space="preserve"> Быковского</w:t>
      </w:r>
      <w:r>
        <w:rPr>
          <w:rFonts w:ascii="Arial" w:hAnsi="Arial" w:cs="Arial"/>
          <w:color w:val="000000"/>
        </w:rPr>
        <w:t xml:space="preserve"> сельсовета  </w:t>
      </w:r>
    </w:p>
    <w:p w:rsidR="004F529A" w:rsidRDefault="007D786A">
      <w:pPr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Горшеченского  район</w:t>
      </w:r>
      <w:r>
        <w:rPr>
          <w:rFonts w:ascii="Arial" w:hAnsi="Arial" w:cs="Arial"/>
          <w:color w:val="000000"/>
        </w:rPr>
        <w:t>а                                                                    </w:t>
      </w:r>
      <w:r>
        <w:rPr>
          <w:rFonts w:ascii="Arial" w:hAnsi="Arial" w:cs="Arial"/>
          <w:color w:val="000000"/>
        </w:rPr>
        <w:t> Г.Н. Мартынова</w:t>
      </w:r>
    </w:p>
    <w:p w:rsidR="004F529A" w:rsidRDefault="007D786A">
      <w:pPr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  </w:t>
      </w:r>
    </w:p>
    <w:p w:rsidR="004F529A" w:rsidRDefault="004F529A">
      <w:pPr>
        <w:spacing w:before="195"/>
        <w:jc w:val="right"/>
        <w:rPr>
          <w:rFonts w:ascii="Arial" w:hAnsi="Arial" w:cs="Arial"/>
          <w:color w:val="000000"/>
        </w:rPr>
      </w:pPr>
    </w:p>
    <w:p w:rsidR="004F529A" w:rsidRDefault="004F529A">
      <w:pPr>
        <w:spacing w:before="195"/>
        <w:jc w:val="right"/>
        <w:rPr>
          <w:rFonts w:ascii="Arial" w:hAnsi="Arial" w:cs="Arial"/>
          <w:color w:val="000000"/>
        </w:rPr>
      </w:pPr>
    </w:p>
    <w:p w:rsidR="004F529A" w:rsidRDefault="004F529A">
      <w:pPr>
        <w:spacing w:before="195"/>
        <w:jc w:val="right"/>
        <w:rPr>
          <w:rFonts w:ascii="Arial" w:hAnsi="Arial" w:cs="Arial"/>
          <w:color w:val="000000"/>
        </w:rPr>
      </w:pPr>
    </w:p>
    <w:p w:rsidR="004F529A" w:rsidRDefault="004F529A">
      <w:pPr>
        <w:spacing w:before="195"/>
        <w:jc w:val="right"/>
        <w:rPr>
          <w:rFonts w:ascii="Arial" w:hAnsi="Arial" w:cs="Arial"/>
          <w:color w:val="000000"/>
        </w:rPr>
      </w:pPr>
    </w:p>
    <w:p w:rsidR="004F529A" w:rsidRDefault="004F529A">
      <w:pPr>
        <w:spacing w:before="195"/>
        <w:jc w:val="right"/>
        <w:rPr>
          <w:rFonts w:ascii="Arial" w:hAnsi="Arial" w:cs="Arial"/>
          <w:color w:val="000000"/>
        </w:rPr>
      </w:pPr>
    </w:p>
    <w:p w:rsidR="007D786A" w:rsidRDefault="007D786A">
      <w:pPr>
        <w:spacing w:before="195"/>
        <w:jc w:val="right"/>
        <w:rPr>
          <w:rFonts w:ascii="Arial" w:hAnsi="Arial" w:cs="Arial"/>
          <w:color w:val="000000"/>
        </w:rPr>
      </w:pPr>
    </w:p>
    <w:p w:rsidR="007D786A" w:rsidRDefault="007D786A">
      <w:pPr>
        <w:spacing w:before="195"/>
        <w:jc w:val="right"/>
        <w:rPr>
          <w:rFonts w:ascii="Arial" w:hAnsi="Arial" w:cs="Arial"/>
          <w:color w:val="000000"/>
        </w:rPr>
      </w:pPr>
    </w:p>
    <w:p w:rsidR="004F529A" w:rsidRDefault="004F529A">
      <w:pPr>
        <w:spacing w:before="195"/>
        <w:jc w:val="right"/>
        <w:rPr>
          <w:rFonts w:ascii="Arial" w:hAnsi="Arial" w:cs="Arial"/>
          <w:color w:val="000000"/>
        </w:rPr>
      </w:pPr>
    </w:p>
    <w:p w:rsidR="004F529A" w:rsidRDefault="007D786A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УТВЕРЖДЕНО</w:t>
      </w:r>
      <w:r>
        <w:rPr>
          <w:rFonts w:ascii="Arial" w:hAnsi="Arial" w:cs="Arial"/>
          <w:color w:val="000000"/>
        </w:rPr>
        <w:br/>
        <w:t>постановлением администрации</w:t>
      </w:r>
      <w:r>
        <w:rPr>
          <w:rFonts w:ascii="Arial" w:hAnsi="Arial" w:cs="Arial"/>
          <w:color w:val="000000"/>
        </w:rPr>
        <w:br/>
        <w:t>Быковского</w:t>
      </w:r>
      <w:r>
        <w:rPr>
          <w:rFonts w:ascii="Arial" w:hAnsi="Arial" w:cs="Arial"/>
          <w:color w:val="000000"/>
        </w:rPr>
        <w:t xml:space="preserve"> сельсовета </w:t>
      </w:r>
    </w:p>
    <w:p w:rsidR="004F529A" w:rsidRDefault="007D786A">
      <w:pPr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Горшеченского района</w:t>
      </w:r>
      <w:r>
        <w:rPr>
          <w:rFonts w:ascii="Arial" w:hAnsi="Arial" w:cs="Arial"/>
          <w:color w:val="000000"/>
        </w:rPr>
        <w:br/>
        <w:t>от 05.05</w:t>
      </w:r>
      <w:r>
        <w:rPr>
          <w:rFonts w:ascii="Arial" w:hAnsi="Arial" w:cs="Arial"/>
          <w:color w:val="000000"/>
        </w:rPr>
        <w:t>.2022 года № 12</w:t>
      </w:r>
    </w:p>
    <w:p w:rsidR="004F529A" w:rsidRDefault="004F5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F529A" w:rsidRDefault="007D7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</w:rPr>
        <w:t>Порядок</w:t>
      </w:r>
    </w:p>
    <w:p w:rsidR="004F529A" w:rsidRDefault="007D786A">
      <w:pPr>
        <w:spacing w:before="3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pacing w:val="2"/>
        </w:rPr>
        <w:t>оповещения и информирования населения</w:t>
      </w:r>
    </w:p>
    <w:p w:rsidR="004F529A" w:rsidRDefault="007D786A">
      <w:pPr>
        <w:spacing w:before="3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pacing w:val="2"/>
        </w:rPr>
        <w:t>Быковского</w:t>
      </w:r>
      <w:r>
        <w:rPr>
          <w:rFonts w:ascii="Arial" w:hAnsi="Arial" w:cs="Arial"/>
          <w:b/>
          <w:bCs/>
          <w:color w:val="292D24"/>
          <w:spacing w:val="2"/>
        </w:rPr>
        <w:t xml:space="preserve"> сельсовета Горшеченского района</w:t>
      </w:r>
    </w:p>
    <w:p w:rsidR="004F529A" w:rsidRDefault="007D786A">
      <w:pPr>
        <w:spacing w:before="30"/>
        <w:jc w:val="center"/>
        <w:rPr>
          <w:rFonts w:ascii="Arial" w:hAnsi="Arial" w:cs="Arial"/>
          <w:b/>
          <w:bCs/>
          <w:color w:val="292D24"/>
          <w:spacing w:val="2"/>
        </w:rPr>
      </w:pPr>
      <w:r>
        <w:rPr>
          <w:rFonts w:ascii="Arial" w:hAnsi="Arial" w:cs="Arial"/>
          <w:b/>
          <w:bCs/>
          <w:color w:val="292D24"/>
          <w:spacing w:val="2"/>
        </w:rPr>
        <w:t>и подразделений Государственной противопожарной службы о пожаре</w:t>
      </w:r>
    </w:p>
    <w:p w:rsidR="004F529A" w:rsidRDefault="004F529A">
      <w:pPr>
        <w:spacing w:before="30"/>
        <w:jc w:val="center"/>
        <w:rPr>
          <w:rFonts w:ascii="Verdana" w:hAnsi="Verdana"/>
          <w:color w:val="292D24"/>
          <w:sz w:val="20"/>
          <w:szCs w:val="20"/>
        </w:rPr>
      </w:pPr>
    </w:p>
    <w:p w:rsidR="004F529A" w:rsidRDefault="007D786A">
      <w:pPr>
        <w:spacing w:before="30" w:after="3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pacing w:val="2"/>
        </w:rPr>
        <w:t>1. Общие положения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Настоящий  Порядок разработан в соответствии с Федеральным законом от 21 декабря 1994 года № 69-ФЗ «О пожарной безопасности</w:t>
      </w:r>
      <w:r>
        <w:rPr>
          <w:rFonts w:ascii="Arial" w:hAnsi="Arial" w:cs="Arial"/>
          <w:color w:val="292D24"/>
          <w:spacing w:val="2"/>
        </w:rPr>
        <w:t>», Правилами пожарной безопасности в Российской Федерации ППБ 01-03, утвержденными приказом МЧС РФ от 18 июня 2003 г. № 313, зарегистрированным в Минюсте РФ 27 июня 2003 г., регистрационный № 4838.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 </w:t>
      </w:r>
      <w:proofErr w:type="gramStart"/>
      <w:r>
        <w:rPr>
          <w:rFonts w:ascii="Arial" w:hAnsi="Arial" w:cs="Arial"/>
          <w:color w:val="292D24"/>
          <w:spacing w:val="2"/>
        </w:rPr>
        <w:t xml:space="preserve">Настоящий Порядок   определяет состав, задачи и механизм </w:t>
      </w:r>
      <w:r>
        <w:rPr>
          <w:rFonts w:ascii="Arial" w:hAnsi="Arial" w:cs="Arial"/>
          <w:color w:val="292D24"/>
          <w:spacing w:val="2"/>
        </w:rPr>
        <w:t>реализации мероприятий по оповещению населения  Быковского</w:t>
      </w:r>
      <w:r>
        <w:rPr>
          <w:rFonts w:ascii="Arial" w:hAnsi="Arial" w:cs="Arial"/>
          <w:color w:val="292D24"/>
          <w:spacing w:val="2"/>
        </w:rPr>
        <w:t xml:space="preserve"> сельсовета и подразделений Государственной противопожарной службы при возникновении пожара, а также порядок создания и поддержания в постоянной готовности к </w:t>
      </w:r>
      <w:proofErr w:type="spellStart"/>
      <w:r>
        <w:rPr>
          <w:rFonts w:ascii="Arial" w:hAnsi="Arial" w:cs="Arial"/>
          <w:color w:val="292D24"/>
          <w:spacing w:val="2"/>
        </w:rPr>
        <w:t>задействованию</w:t>
      </w:r>
      <w:proofErr w:type="spellEnd"/>
      <w:r>
        <w:rPr>
          <w:rFonts w:ascii="Arial" w:hAnsi="Arial" w:cs="Arial"/>
          <w:color w:val="292D24"/>
          <w:spacing w:val="2"/>
        </w:rPr>
        <w:t xml:space="preserve"> системы оповещения </w:t>
      </w:r>
      <w:r>
        <w:rPr>
          <w:rFonts w:ascii="Arial" w:hAnsi="Arial" w:cs="Arial"/>
          <w:color w:val="292D24"/>
          <w:spacing w:val="2"/>
        </w:rPr>
        <w:t>и информирования населения  Быковского</w:t>
      </w:r>
      <w:r>
        <w:rPr>
          <w:rFonts w:ascii="Arial" w:hAnsi="Arial" w:cs="Arial"/>
          <w:color w:val="292D24"/>
          <w:spacing w:val="2"/>
        </w:rPr>
        <w:t xml:space="preserve"> сельсовета и подразделений Государственной противопожарной службы при возникновении пожара (далее - система оповещения).</w:t>
      </w:r>
      <w:proofErr w:type="gramEnd"/>
    </w:p>
    <w:p w:rsidR="004F529A" w:rsidRDefault="007D786A">
      <w:pPr>
        <w:spacing w:before="30" w:after="3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Организация оповещения является одним из важнейших мероприятий, обеспечивающих доведение д</w:t>
      </w:r>
      <w:r>
        <w:rPr>
          <w:rFonts w:ascii="Arial" w:hAnsi="Arial" w:cs="Arial"/>
          <w:color w:val="292D24"/>
          <w:spacing w:val="2"/>
        </w:rPr>
        <w:t>о организаций и населения сигналов и информации о пожаре с целью сохранения жизни и здоровья населения.</w:t>
      </w:r>
    </w:p>
    <w:p w:rsidR="004F529A" w:rsidRDefault="007D786A">
      <w:pPr>
        <w:spacing w:before="30" w:after="3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Система оповещения  Быковского</w:t>
      </w:r>
      <w:r>
        <w:rPr>
          <w:rFonts w:ascii="Arial" w:hAnsi="Arial" w:cs="Arial"/>
          <w:color w:val="292D24"/>
          <w:spacing w:val="2"/>
        </w:rPr>
        <w:t xml:space="preserve"> сельсовета включает в себя местные и объектовые (организаций) системы оповещения.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292D24"/>
          <w:spacing w:val="2"/>
        </w:rPr>
        <w:t>Местные системы оповещения</w:t>
      </w:r>
      <w:r>
        <w:rPr>
          <w:rFonts w:ascii="Arial" w:hAnsi="Arial" w:cs="Arial"/>
          <w:color w:val="292D24"/>
          <w:spacing w:val="2"/>
        </w:rPr>
        <w:t> - орга</w:t>
      </w:r>
      <w:r>
        <w:rPr>
          <w:rFonts w:ascii="Arial" w:hAnsi="Arial" w:cs="Arial"/>
          <w:color w:val="292D24"/>
          <w:spacing w:val="2"/>
        </w:rPr>
        <w:t>низационно-техническое объединение сил и специальных технических средств оповещения, сетей вещания, каналов сети связи общего пользования и ведомственных сетей связи, предназначенное для оповещения и информирования должностных лиц Администрации Быковского</w:t>
      </w:r>
      <w:r>
        <w:rPr>
          <w:rFonts w:ascii="Arial" w:hAnsi="Arial" w:cs="Arial"/>
          <w:color w:val="292D24"/>
          <w:spacing w:val="2"/>
        </w:rPr>
        <w:t xml:space="preserve"> сельсовета, ответственных за обеспечение первичных мер пожарной безопасности на территории  Быковского</w:t>
      </w:r>
      <w:r>
        <w:rPr>
          <w:rFonts w:ascii="Arial" w:hAnsi="Arial" w:cs="Arial"/>
          <w:color w:val="292D24"/>
          <w:spacing w:val="2"/>
        </w:rPr>
        <w:t xml:space="preserve"> сельсовета, населения  Быковского</w:t>
      </w:r>
      <w:r>
        <w:rPr>
          <w:rFonts w:ascii="Arial" w:hAnsi="Arial" w:cs="Arial"/>
          <w:color w:val="292D24"/>
          <w:spacing w:val="2"/>
        </w:rPr>
        <w:t xml:space="preserve"> сельсовета и подразделений Государственной противопожарной службы о возникновении или возможности воз</w:t>
      </w:r>
      <w:r>
        <w:rPr>
          <w:rFonts w:ascii="Arial" w:hAnsi="Arial" w:cs="Arial"/>
          <w:color w:val="292D24"/>
          <w:spacing w:val="2"/>
        </w:rPr>
        <w:t>никновения пожара на территории Быковского</w:t>
      </w:r>
      <w:proofErr w:type="gramEnd"/>
      <w:r>
        <w:rPr>
          <w:rFonts w:ascii="Arial" w:hAnsi="Arial" w:cs="Arial"/>
          <w:color w:val="292D24"/>
          <w:spacing w:val="2"/>
        </w:rPr>
        <w:t xml:space="preserve"> сельсовета, о порядке действий населения в конкретных условиях обстановки.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 xml:space="preserve">Использование местных систем оповещения обеспечивается органами, осуществляющими управление гражданской обороной, предупреждением и </w:t>
      </w:r>
      <w:r>
        <w:rPr>
          <w:rFonts w:ascii="Arial" w:hAnsi="Arial" w:cs="Arial"/>
          <w:color w:val="292D24"/>
          <w:spacing w:val="2"/>
        </w:rPr>
        <w:t>ликвидацией чрезвычайных ситуаций на территории  Быковского</w:t>
      </w:r>
      <w:r>
        <w:rPr>
          <w:rFonts w:ascii="Arial" w:hAnsi="Arial" w:cs="Arial"/>
          <w:color w:val="292D24"/>
          <w:spacing w:val="2"/>
        </w:rPr>
        <w:t xml:space="preserve">  сельсовета.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292D24"/>
          <w:spacing w:val="2"/>
        </w:rPr>
        <w:t>Объектовые системы оповещения</w:t>
      </w:r>
      <w:r>
        <w:rPr>
          <w:rFonts w:ascii="Arial" w:hAnsi="Arial" w:cs="Arial"/>
          <w:color w:val="292D24"/>
          <w:spacing w:val="2"/>
        </w:rPr>
        <w:t xml:space="preserve"> - совокупность специальных технических средств оповещения и ведомственных сетей связи, предназначенная для оповещения и информирования должностных </w:t>
      </w:r>
      <w:r>
        <w:rPr>
          <w:rFonts w:ascii="Arial" w:hAnsi="Arial" w:cs="Arial"/>
          <w:color w:val="292D24"/>
          <w:spacing w:val="2"/>
        </w:rPr>
        <w:t>лиц Администрации   Быковского</w:t>
      </w:r>
      <w:r>
        <w:rPr>
          <w:rFonts w:ascii="Arial" w:hAnsi="Arial" w:cs="Arial"/>
          <w:color w:val="292D24"/>
          <w:spacing w:val="2"/>
        </w:rPr>
        <w:t xml:space="preserve"> сельсовета, ответственных за обеспечение первичных мер пожарной безопасности на территории  Быковского</w:t>
      </w:r>
      <w:r>
        <w:rPr>
          <w:rFonts w:ascii="Arial" w:hAnsi="Arial" w:cs="Arial"/>
          <w:color w:val="292D24"/>
          <w:spacing w:val="2"/>
        </w:rPr>
        <w:t xml:space="preserve"> сельсовета, населения Быковского</w:t>
      </w:r>
      <w:r>
        <w:rPr>
          <w:rFonts w:ascii="Arial" w:hAnsi="Arial" w:cs="Arial"/>
          <w:color w:val="292D24"/>
          <w:spacing w:val="2"/>
        </w:rPr>
        <w:t xml:space="preserve"> сельсовета и подразделений Государственной противопожарной службы о воз</w:t>
      </w:r>
      <w:r>
        <w:rPr>
          <w:rFonts w:ascii="Arial" w:hAnsi="Arial" w:cs="Arial"/>
          <w:color w:val="292D24"/>
          <w:spacing w:val="2"/>
        </w:rPr>
        <w:t xml:space="preserve">никновении или возможности возникновения </w:t>
      </w:r>
      <w:r>
        <w:rPr>
          <w:rFonts w:ascii="Arial" w:hAnsi="Arial" w:cs="Arial"/>
          <w:color w:val="292D24"/>
          <w:spacing w:val="2"/>
        </w:rPr>
        <w:lastRenderedPageBreak/>
        <w:t>пожара на территории объектов, работников этих объектов, о порядке действий работников в конкретных условиях</w:t>
      </w:r>
      <w:proofErr w:type="gramEnd"/>
      <w:r>
        <w:rPr>
          <w:rFonts w:ascii="Arial" w:hAnsi="Arial" w:cs="Arial"/>
          <w:color w:val="292D24"/>
          <w:spacing w:val="2"/>
        </w:rPr>
        <w:t xml:space="preserve"> обстановки.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Использование объектовых систем оповещения обеспечивается органами, осуществляющими управление</w:t>
      </w:r>
      <w:r>
        <w:rPr>
          <w:rFonts w:ascii="Arial" w:hAnsi="Arial" w:cs="Arial"/>
          <w:color w:val="292D24"/>
          <w:spacing w:val="2"/>
        </w:rPr>
        <w:t xml:space="preserve"> гражданской обороной, предупреждением и ликвидацией чрезвычайных ситуаций на территории соответствующих объектов.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Отдельные технические средства могут одновременно использоваться в различных системах оповещения.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 xml:space="preserve">Предупреждение организаций и населения о </w:t>
      </w:r>
      <w:r>
        <w:rPr>
          <w:rFonts w:ascii="Arial" w:hAnsi="Arial" w:cs="Arial"/>
          <w:color w:val="292D24"/>
          <w:spacing w:val="2"/>
        </w:rPr>
        <w:t>непосредственной угрозе пожаров, о принятии своевременных мер защиты проводит Администрация  Быковского</w:t>
      </w:r>
      <w:r>
        <w:rPr>
          <w:rFonts w:ascii="Arial" w:hAnsi="Arial" w:cs="Arial"/>
          <w:color w:val="292D24"/>
          <w:spacing w:val="2"/>
        </w:rPr>
        <w:t xml:space="preserve"> сельсовета  на основании информации, полученной от лиц, обнаруживших пожар.</w:t>
      </w:r>
    </w:p>
    <w:p w:rsidR="004F529A" w:rsidRDefault="007D786A">
      <w:pPr>
        <w:spacing w:before="30" w:after="3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pacing w:val="2"/>
        </w:rPr>
        <w:t>2. Основные задачи систем оповещения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2.1. Основной задачей местных сис</w:t>
      </w:r>
      <w:r>
        <w:rPr>
          <w:rFonts w:ascii="Arial" w:hAnsi="Arial" w:cs="Arial"/>
          <w:color w:val="292D24"/>
          <w:spacing w:val="2"/>
        </w:rPr>
        <w:t>тем оповещения является обеспечение доведения сигналов (распоряжений) и информации оповещения о возникновении или возможности возникновения пожара на территории  Быковского</w:t>
      </w:r>
      <w:r>
        <w:rPr>
          <w:rFonts w:ascii="Arial" w:hAnsi="Arial" w:cs="Arial"/>
          <w:color w:val="292D24"/>
          <w:spacing w:val="2"/>
        </w:rPr>
        <w:t xml:space="preserve"> сельсовета </w:t>
      </w:r>
      <w:proofErr w:type="gramStart"/>
      <w:r>
        <w:rPr>
          <w:rFonts w:ascii="Arial" w:hAnsi="Arial" w:cs="Arial"/>
          <w:color w:val="292D24"/>
          <w:spacing w:val="2"/>
        </w:rPr>
        <w:t>до</w:t>
      </w:r>
      <w:proofErr w:type="gramEnd"/>
      <w:r>
        <w:rPr>
          <w:rFonts w:ascii="Arial" w:hAnsi="Arial" w:cs="Arial"/>
          <w:color w:val="292D24"/>
          <w:spacing w:val="2"/>
        </w:rPr>
        <w:t>: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- оперативных дежурных подразделений Государственной противопо</w:t>
      </w:r>
      <w:r>
        <w:rPr>
          <w:rFonts w:ascii="Arial" w:hAnsi="Arial" w:cs="Arial"/>
          <w:color w:val="292D24"/>
          <w:spacing w:val="2"/>
        </w:rPr>
        <w:t>жарной службы;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- Главы  Быковского</w:t>
      </w:r>
      <w:r>
        <w:rPr>
          <w:rFonts w:ascii="Arial" w:hAnsi="Arial" w:cs="Arial"/>
          <w:color w:val="292D24"/>
          <w:spacing w:val="2"/>
        </w:rPr>
        <w:t xml:space="preserve"> сельсовета и должностных лиц Администрации  Быковского</w:t>
      </w:r>
      <w:r>
        <w:rPr>
          <w:rFonts w:ascii="Arial" w:hAnsi="Arial" w:cs="Arial"/>
          <w:color w:val="292D24"/>
          <w:spacing w:val="2"/>
        </w:rPr>
        <w:t xml:space="preserve"> сельсовета, ответственных за обеспечение первичных мер пожарной безопасности на территории  Быковского</w:t>
      </w:r>
      <w:r>
        <w:rPr>
          <w:rFonts w:ascii="Arial" w:hAnsi="Arial" w:cs="Arial"/>
          <w:color w:val="292D24"/>
          <w:spacing w:val="2"/>
        </w:rPr>
        <w:t xml:space="preserve"> сельсовета;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- населения  Быковского</w:t>
      </w:r>
      <w:r>
        <w:rPr>
          <w:rFonts w:ascii="Arial" w:hAnsi="Arial" w:cs="Arial"/>
          <w:color w:val="292D24"/>
          <w:spacing w:val="2"/>
        </w:rPr>
        <w:t xml:space="preserve"> сел</w:t>
      </w:r>
      <w:r>
        <w:rPr>
          <w:rFonts w:ascii="Arial" w:hAnsi="Arial" w:cs="Arial"/>
          <w:color w:val="292D24"/>
          <w:spacing w:val="2"/>
        </w:rPr>
        <w:t>ьсовета;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Оповещение организуется на основе использования ресурса и технических средств оповещения и связи  Быковского</w:t>
      </w:r>
      <w:r>
        <w:rPr>
          <w:rFonts w:ascii="Arial" w:hAnsi="Arial" w:cs="Arial"/>
          <w:color w:val="292D24"/>
          <w:spacing w:val="2"/>
        </w:rPr>
        <w:t xml:space="preserve"> сельсовета.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Оповещение работников Администрации  Быковского</w:t>
      </w:r>
      <w:r>
        <w:rPr>
          <w:rFonts w:ascii="Arial" w:hAnsi="Arial" w:cs="Arial"/>
          <w:color w:val="292D24"/>
          <w:spacing w:val="2"/>
        </w:rPr>
        <w:t xml:space="preserve"> сельсовета, оперативного дежурного Государственной противопожарной</w:t>
      </w:r>
      <w:r>
        <w:rPr>
          <w:rFonts w:ascii="Arial" w:hAnsi="Arial" w:cs="Arial"/>
          <w:color w:val="292D24"/>
          <w:spacing w:val="2"/>
        </w:rPr>
        <w:t xml:space="preserve"> службы о пожарах производить через телефонную сеть или мобильную связь.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В случае необходимости обеспечить оповещение населения  Быковского</w:t>
      </w:r>
      <w:r>
        <w:rPr>
          <w:rFonts w:ascii="Arial" w:hAnsi="Arial" w:cs="Arial"/>
          <w:color w:val="292D24"/>
          <w:spacing w:val="2"/>
        </w:rPr>
        <w:t xml:space="preserve"> сельсовета через радиотрансляционную сеть, каналы местного радиовещания, а также через объектовые системы опов</w:t>
      </w:r>
      <w:r>
        <w:rPr>
          <w:rFonts w:ascii="Arial" w:hAnsi="Arial" w:cs="Arial"/>
          <w:color w:val="292D24"/>
          <w:spacing w:val="2"/>
        </w:rPr>
        <w:t>ещения.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 xml:space="preserve">2.2. Основной задачей объектовой системы оповещения является доведение сигналов и информации оповещения </w:t>
      </w:r>
      <w:proofErr w:type="gramStart"/>
      <w:r>
        <w:rPr>
          <w:rFonts w:ascii="Arial" w:hAnsi="Arial" w:cs="Arial"/>
          <w:color w:val="292D24"/>
          <w:spacing w:val="2"/>
        </w:rPr>
        <w:t>до</w:t>
      </w:r>
      <w:proofErr w:type="gramEnd"/>
      <w:r>
        <w:rPr>
          <w:rFonts w:ascii="Arial" w:hAnsi="Arial" w:cs="Arial"/>
          <w:color w:val="292D24"/>
          <w:spacing w:val="2"/>
        </w:rPr>
        <w:t>: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- руководителей и персонала объекта;</w:t>
      </w:r>
    </w:p>
    <w:p w:rsidR="004F529A" w:rsidRDefault="007D786A">
      <w:pPr>
        <w:spacing w:before="30" w:after="30"/>
        <w:ind w:firstLine="567"/>
        <w:jc w:val="both"/>
        <w:rPr>
          <w:rFonts w:ascii="Arial" w:hAnsi="Arial" w:cs="Arial"/>
          <w:color w:val="292D24"/>
          <w:spacing w:val="2"/>
        </w:rPr>
      </w:pPr>
      <w:r>
        <w:rPr>
          <w:rFonts w:ascii="Arial" w:hAnsi="Arial" w:cs="Arial"/>
          <w:color w:val="292D24"/>
          <w:spacing w:val="2"/>
        </w:rPr>
        <w:t>- объектовых сил и служб, на которые возложена организация и выполнение задач по обеспечению пожарной б</w:t>
      </w:r>
      <w:r>
        <w:rPr>
          <w:rFonts w:ascii="Arial" w:hAnsi="Arial" w:cs="Arial"/>
          <w:color w:val="292D24"/>
          <w:spacing w:val="2"/>
        </w:rPr>
        <w:t>езопасности.</w:t>
      </w:r>
    </w:p>
    <w:p w:rsidR="007D786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</w:p>
    <w:p w:rsidR="004F529A" w:rsidRDefault="007D786A">
      <w:pPr>
        <w:spacing w:before="30" w:after="3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pacing w:val="2"/>
        </w:rPr>
        <w:t xml:space="preserve">3. </w:t>
      </w:r>
      <w:proofErr w:type="spellStart"/>
      <w:r>
        <w:rPr>
          <w:rFonts w:ascii="Arial" w:hAnsi="Arial" w:cs="Arial"/>
          <w:b/>
          <w:bCs/>
          <w:color w:val="292D24"/>
          <w:spacing w:val="2"/>
        </w:rPr>
        <w:t>Задействование</w:t>
      </w:r>
      <w:proofErr w:type="spellEnd"/>
      <w:r>
        <w:rPr>
          <w:rFonts w:ascii="Arial" w:hAnsi="Arial" w:cs="Arial"/>
          <w:b/>
          <w:bCs/>
          <w:color w:val="292D24"/>
          <w:spacing w:val="2"/>
        </w:rPr>
        <w:t xml:space="preserve"> систем оповещения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 xml:space="preserve">Решение на </w:t>
      </w:r>
      <w:proofErr w:type="spellStart"/>
      <w:r>
        <w:rPr>
          <w:rFonts w:ascii="Arial" w:hAnsi="Arial" w:cs="Arial"/>
          <w:color w:val="292D24"/>
          <w:spacing w:val="2"/>
        </w:rPr>
        <w:t>задействование</w:t>
      </w:r>
      <w:proofErr w:type="spellEnd"/>
      <w:r>
        <w:rPr>
          <w:rFonts w:ascii="Arial" w:hAnsi="Arial" w:cs="Arial"/>
          <w:color w:val="292D24"/>
          <w:spacing w:val="2"/>
        </w:rPr>
        <w:t xml:space="preserve"> системы оповещения принимает Глава  Быковского</w:t>
      </w:r>
      <w:r>
        <w:rPr>
          <w:rFonts w:ascii="Arial" w:hAnsi="Arial" w:cs="Arial"/>
          <w:color w:val="292D24"/>
          <w:spacing w:val="2"/>
        </w:rPr>
        <w:t xml:space="preserve"> сельсовета или лицо, его заменяющее.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 xml:space="preserve">Лица, уполномоченные давать разрешение на </w:t>
      </w:r>
      <w:proofErr w:type="spellStart"/>
      <w:r>
        <w:rPr>
          <w:rFonts w:ascii="Arial" w:hAnsi="Arial" w:cs="Arial"/>
          <w:color w:val="292D24"/>
          <w:spacing w:val="2"/>
        </w:rPr>
        <w:t>задействование</w:t>
      </w:r>
      <w:proofErr w:type="spellEnd"/>
      <w:r>
        <w:rPr>
          <w:rFonts w:ascii="Arial" w:hAnsi="Arial" w:cs="Arial"/>
          <w:color w:val="292D24"/>
          <w:spacing w:val="2"/>
        </w:rPr>
        <w:t xml:space="preserve"> системы оповещения на подведомстве</w:t>
      </w:r>
      <w:r>
        <w:rPr>
          <w:rFonts w:ascii="Arial" w:hAnsi="Arial" w:cs="Arial"/>
          <w:color w:val="292D24"/>
          <w:spacing w:val="2"/>
        </w:rPr>
        <w:t>нных территориях для передачи сигналов и информации оповещения населению  Быковского</w:t>
      </w:r>
      <w:r>
        <w:rPr>
          <w:rFonts w:ascii="Arial" w:hAnsi="Arial" w:cs="Arial"/>
          <w:color w:val="292D24"/>
          <w:spacing w:val="2"/>
        </w:rPr>
        <w:t xml:space="preserve"> сельсовета, имеют право приостановки трансляции программ по сетям радио, телевизионного и проводного вещания независимо от ведомственной принадлежности, организацион</w:t>
      </w:r>
      <w:r>
        <w:rPr>
          <w:rFonts w:ascii="Arial" w:hAnsi="Arial" w:cs="Arial"/>
          <w:color w:val="292D24"/>
          <w:spacing w:val="2"/>
        </w:rPr>
        <w:t>но-правовых форм и форм собственности.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Передача сигналов (распоряжений) и информации оповещения может осуществляться как в автоматизированном, так и неавтоматизированном режиме. Основной режим - автоматизированный.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lastRenderedPageBreak/>
        <w:t>В автоматизированном режиме передача сигн</w:t>
      </w:r>
      <w:r>
        <w:rPr>
          <w:rFonts w:ascii="Arial" w:hAnsi="Arial" w:cs="Arial"/>
          <w:color w:val="292D24"/>
          <w:spacing w:val="2"/>
        </w:rPr>
        <w:t>алов (распоряжений) и информации оповещения осуществляется с использованием специальных технических средств оповещения.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В неавтоматизированном режиме передача сигналов (распоряжений) и информации оповещения осуществляется с использованием средств и каналов</w:t>
      </w:r>
      <w:r>
        <w:rPr>
          <w:rFonts w:ascii="Arial" w:hAnsi="Arial" w:cs="Arial"/>
          <w:color w:val="292D24"/>
          <w:spacing w:val="2"/>
        </w:rPr>
        <w:t xml:space="preserve"> связи общегосударственной сети связи и ведомственных сетей связи, сотовой связи, а также сетей вещания.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Информация оповещения передается населению Быковского</w:t>
      </w:r>
      <w:r>
        <w:rPr>
          <w:rFonts w:ascii="Arial" w:hAnsi="Arial" w:cs="Arial"/>
          <w:color w:val="292D24"/>
          <w:spacing w:val="2"/>
        </w:rPr>
        <w:t xml:space="preserve"> сельсовета при возникновении или возможности возникновения пожара в виде стандартных, предв</w:t>
      </w:r>
      <w:r>
        <w:rPr>
          <w:rFonts w:ascii="Arial" w:hAnsi="Arial" w:cs="Arial"/>
          <w:color w:val="292D24"/>
          <w:spacing w:val="2"/>
        </w:rPr>
        <w:t>арительно подготовленных сообщений с перерывом программ вещания длительностью не более 5 минут, при этом допускается 2 - 3-кратное повторение речевого сообщения.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Основным способом оповещения населения об опасностях, возникающих при пожарах, считается перед</w:t>
      </w:r>
      <w:r>
        <w:rPr>
          <w:rFonts w:ascii="Arial" w:hAnsi="Arial" w:cs="Arial"/>
          <w:color w:val="292D24"/>
          <w:spacing w:val="2"/>
        </w:rPr>
        <w:t>ача речевой информации с использованием сетей проводного вещания, стационарных сигналов оповещения, передвижных звуковых устройств.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 xml:space="preserve">Сигнал оповещения - это условный сигнал, передаваемый в системе оповещения, являющийся командой для проведения определенных </w:t>
      </w:r>
      <w:r>
        <w:rPr>
          <w:rFonts w:ascii="Arial" w:hAnsi="Arial" w:cs="Arial"/>
          <w:color w:val="292D24"/>
          <w:spacing w:val="2"/>
        </w:rPr>
        <w:t>мероприятий Администрацией, руководителями предприятий, учреждений и организаций, а также населением.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 xml:space="preserve">Для привлечения внимания населения перед передачей речевой информации производится включение </w:t>
      </w:r>
      <w:proofErr w:type="spellStart"/>
      <w:r>
        <w:rPr>
          <w:rFonts w:ascii="Arial" w:hAnsi="Arial" w:cs="Arial"/>
          <w:color w:val="292D24"/>
          <w:spacing w:val="2"/>
        </w:rPr>
        <w:t>электросирен</w:t>
      </w:r>
      <w:proofErr w:type="spellEnd"/>
      <w:r>
        <w:rPr>
          <w:rFonts w:ascii="Arial" w:hAnsi="Arial" w:cs="Arial"/>
          <w:color w:val="292D24"/>
          <w:spacing w:val="2"/>
        </w:rPr>
        <w:t xml:space="preserve"> и других сигнальных средств, что означает подачу</w:t>
      </w:r>
      <w:r>
        <w:rPr>
          <w:rFonts w:ascii="Arial" w:hAnsi="Arial" w:cs="Arial"/>
          <w:color w:val="292D24"/>
          <w:spacing w:val="2"/>
        </w:rPr>
        <w:t xml:space="preserve"> предупредительного сигнала "Внимание всем!".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По указанному сигналу немедленно приводятся в готовность к передаче информации вся система оповещения о пожаре.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 xml:space="preserve">Во всех случаях </w:t>
      </w:r>
      <w:proofErr w:type="spellStart"/>
      <w:r>
        <w:rPr>
          <w:rFonts w:ascii="Arial" w:hAnsi="Arial" w:cs="Arial"/>
          <w:color w:val="292D24"/>
          <w:spacing w:val="2"/>
        </w:rPr>
        <w:t>задействования</w:t>
      </w:r>
      <w:proofErr w:type="spellEnd"/>
      <w:r>
        <w:rPr>
          <w:rFonts w:ascii="Arial" w:hAnsi="Arial" w:cs="Arial"/>
          <w:color w:val="292D24"/>
          <w:spacing w:val="2"/>
        </w:rPr>
        <w:t xml:space="preserve"> систем оповещения с включением </w:t>
      </w:r>
      <w:proofErr w:type="spellStart"/>
      <w:r>
        <w:rPr>
          <w:rFonts w:ascii="Arial" w:hAnsi="Arial" w:cs="Arial"/>
          <w:color w:val="292D24"/>
          <w:spacing w:val="2"/>
        </w:rPr>
        <w:t>электросирен</w:t>
      </w:r>
      <w:proofErr w:type="spellEnd"/>
      <w:r>
        <w:rPr>
          <w:rFonts w:ascii="Arial" w:hAnsi="Arial" w:cs="Arial"/>
          <w:color w:val="292D24"/>
          <w:spacing w:val="2"/>
        </w:rPr>
        <w:t xml:space="preserve"> до населения немедленно</w:t>
      </w:r>
      <w:r>
        <w:rPr>
          <w:rFonts w:ascii="Arial" w:hAnsi="Arial" w:cs="Arial"/>
          <w:color w:val="292D24"/>
          <w:spacing w:val="2"/>
        </w:rPr>
        <w:t xml:space="preserve"> доводятся соответствующие сообщения по существующим средствам проводного вещания.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Оповещение о начале эвакуации населения организуется по месту нахождения в кратчайшие сроки.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Ответственность за организацию и осуществление своевременного оповещения и инфор</w:t>
      </w:r>
      <w:r>
        <w:rPr>
          <w:rFonts w:ascii="Arial" w:hAnsi="Arial" w:cs="Arial"/>
          <w:color w:val="292D24"/>
          <w:spacing w:val="2"/>
        </w:rPr>
        <w:t>мирования населения возлагается на комиссию по ГО</w:t>
      </w:r>
      <w:proofErr w:type="gramStart"/>
      <w:r>
        <w:rPr>
          <w:rFonts w:ascii="Arial" w:hAnsi="Arial" w:cs="Arial"/>
          <w:color w:val="292D24"/>
          <w:spacing w:val="2"/>
        </w:rPr>
        <w:t>,Ч</w:t>
      </w:r>
      <w:proofErr w:type="gramEnd"/>
      <w:r>
        <w:rPr>
          <w:rFonts w:ascii="Arial" w:hAnsi="Arial" w:cs="Arial"/>
          <w:color w:val="292D24"/>
          <w:spacing w:val="2"/>
        </w:rPr>
        <w:t>С Администрации Быковского</w:t>
      </w:r>
      <w:r>
        <w:rPr>
          <w:rFonts w:ascii="Arial" w:hAnsi="Arial" w:cs="Arial"/>
          <w:color w:val="292D24"/>
          <w:spacing w:val="2"/>
        </w:rPr>
        <w:t xml:space="preserve"> сельсовета.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 xml:space="preserve">В соответствии с Правилами противопожарного режима в РФ, каждый гражданин при обнаружении пожара или признаков горения (задымление, запах гари, повышение </w:t>
      </w:r>
      <w:r>
        <w:rPr>
          <w:rFonts w:ascii="Arial" w:hAnsi="Arial" w:cs="Arial"/>
          <w:color w:val="292D24"/>
          <w:spacing w:val="2"/>
        </w:rPr>
        <w:t>температуры и т.п.) обязан: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1)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гари),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2) немедленно вызват</w:t>
      </w:r>
      <w:r>
        <w:rPr>
          <w:rFonts w:ascii="Arial" w:hAnsi="Arial" w:cs="Arial"/>
          <w:color w:val="292D24"/>
          <w:spacing w:val="2"/>
        </w:rPr>
        <w:t>ь пожарную охрану по телефонам «01»,  или «112». Чем быстрее прибудет пожарная помощь, тем успешнее будет ликвидирован пожар и быстрее оказана помощь людям, находящимся в опасности,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3) задействовать систему оповещения людей о пожаре (в случае возникновения</w:t>
      </w:r>
      <w:r>
        <w:rPr>
          <w:rFonts w:ascii="Arial" w:hAnsi="Arial" w:cs="Arial"/>
          <w:color w:val="292D24"/>
          <w:spacing w:val="2"/>
        </w:rPr>
        <w:t xml:space="preserve"> пожара в здании), приступить самому и привлечь других лиц к эвакуации из здания в безопасное место </w:t>
      </w:r>
      <w:proofErr w:type="gramStart"/>
      <w:r>
        <w:rPr>
          <w:rFonts w:ascii="Arial" w:hAnsi="Arial" w:cs="Arial"/>
          <w:color w:val="292D24"/>
          <w:spacing w:val="2"/>
        </w:rPr>
        <w:t>согласно плана</w:t>
      </w:r>
      <w:proofErr w:type="gramEnd"/>
      <w:r>
        <w:rPr>
          <w:rFonts w:ascii="Arial" w:hAnsi="Arial" w:cs="Arial"/>
          <w:color w:val="292D24"/>
          <w:spacing w:val="2"/>
        </w:rPr>
        <w:t xml:space="preserve"> эвакуации;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4) известить о пожаре руководителя учреждения или заменяющего его работника;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5) организовать встречу пожарных подразделений, приня</w:t>
      </w:r>
      <w:r>
        <w:rPr>
          <w:rFonts w:ascii="Arial" w:hAnsi="Arial" w:cs="Arial"/>
          <w:color w:val="292D24"/>
          <w:spacing w:val="2"/>
        </w:rPr>
        <w:t>ть меры по тушению пожара имеющимися средствами пожаротушения.</w:t>
      </w:r>
    </w:p>
    <w:p w:rsidR="004F529A" w:rsidRDefault="007D786A">
      <w:pPr>
        <w:spacing w:before="30" w:after="3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color w:val="292D24"/>
          <w:spacing w:val="2"/>
        </w:rPr>
        <w:t xml:space="preserve">Собственники имущества, лица, уполномоченные владеть, пользоваться или распоряжаться имуществом, в том числе руководители и должностные лица </w:t>
      </w:r>
      <w:r>
        <w:rPr>
          <w:rFonts w:ascii="Arial" w:hAnsi="Arial" w:cs="Arial"/>
          <w:color w:val="292D24"/>
          <w:spacing w:val="2"/>
        </w:rPr>
        <w:lastRenderedPageBreak/>
        <w:t>пред</w:t>
      </w:r>
      <w:r>
        <w:rPr>
          <w:rFonts w:ascii="Arial" w:hAnsi="Arial" w:cs="Arial"/>
          <w:color w:val="292D24"/>
          <w:spacing w:val="2"/>
        </w:rPr>
        <w:softHyphen/>
        <w:t>приятий, лица, в установленном порядке назначен</w:t>
      </w:r>
      <w:r>
        <w:rPr>
          <w:rFonts w:ascii="Arial" w:hAnsi="Arial" w:cs="Arial"/>
          <w:color w:val="292D24"/>
          <w:spacing w:val="2"/>
        </w:rPr>
        <w:t>ные ответственными за обес</w:t>
      </w:r>
      <w:r>
        <w:rPr>
          <w:rFonts w:ascii="Arial" w:hAnsi="Arial" w:cs="Arial"/>
          <w:color w:val="292D24"/>
          <w:spacing w:val="2"/>
        </w:rPr>
        <w:softHyphen/>
        <w:t>печение пожарной безопасности, прибывшие к месту пожара, обязаны:</w:t>
      </w:r>
      <w:proofErr w:type="gramEnd"/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- продублировать сообщение о возникновении пожара в пожарную охрану и поставить в известность вышестоящее руководство, диспетчера, ответственного дежурного по объе</w:t>
      </w:r>
      <w:r>
        <w:rPr>
          <w:rFonts w:ascii="Arial" w:hAnsi="Arial" w:cs="Arial"/>
          <w:color w:val="292D24"/>
          <w:spacing w:val="2"/>
        </w:rPr>
        <w:t>кту;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- в случае угрозы жизни людей немедленно организовать их спасание, используя для этого имеющиеся силы и средства;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- проверить включение в работу автоматических систем противопожарной защиты (опове</w:t>
      </w:r>
      <w:r>
        <w:rPr>
          <w:rFonts w:ascii="Arial" w:hAnsi="Arial" w:cs="Arial"/>
          <w:color w:val="292D24"/>
          <w:spacing w:val="2"/>
        </w:rPr>
        <w:softHyphen/>
        <w:t xml:space="preserve">щения людей о пожаре, пожаротушения, </w:t>
      </w:r>
      <w:proofErr w:type="spellStart"/>
      <w:r>
        <w:rPr>
          <w:rFonts w:ascii="Arial" w:hAnsi="Arial" w:cs="Arial"/>
          <w:color w:val="292D24"/>
          <w:spacing w:val="2"/>
        </w:rPr>
        <w:t>противодымной</w:t>
      </w:r>
      <w:proofErr w:type="spellEnd"/>
      <w:r>
        <w:rPr>
          <w:rFonts w:ascii="Arial" w:hAnsi="Arial" w:cs="Arial"/>
          <w:color w:val="292D24"/>
          <w:spacing w:val="2"/>
        </w:rPr>
        <w:t xml:space="preserve"> защ</w:t>
      </w:r>
      <w:r>
        <w:rPr>
          <w:rFonts w:ascii="Arial" w:hAnsi="Arial" w:cs="Arial"/>
          <w:color w:val="292D24"/>
          <w:spacing w:val="2"/>
        </w:rPr>
        <w:t>иты);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- при необходимости отключить электроэнергию (за исключением систем противопожарной защиты), остановить работу транспортирующих устройств, агрегатов, аппаратов, перекрыть сырь</w:t>
      </w:r>
      <w:r>
        <w:rPr>
          <w:rFonts w:ascii="Arial" w:hAnsi="Arial" w:cs="Arial"/>
          <w:color w:val="292D24"/>
          <w:spacing w:val="2"/>
        </w:rPr>
        <w:softHyphen/>
        <w:t>евые, газовые, паровые и водяные коммуникации, остановить работу систем ве</w:t>
      </w:r>
      <w:r>
        <w:rPr>
          <w:rFonts w:ascii="Arial" w:hAnsi="Arial" w:cs="Arial"/>
          <w:color w:val="292D24"/>
          <w:spacing w:val="2"/>
        </w:rPr>
        <w:t xml:space="preserve">нтиляции в </w:t>
      </w:r>
      <w:proofErr w:type="gramStart"/>
      <w:r>
        <w:rPr>
          <w:rFonts w:ascii="Arial" w:hAnsi="Arial" w:cs="Arial"/>
          <w:color w:val="292D24"/>
          <w:spacing w:val="2"/>
        </w:rPr>
        <w:t>ава</w:t>
      </w:r>
      <w:r>
        <w:rPr>
          <w:rFonts w:ascii="Arial" w:hAnsi="Arial" w:cs="Arial"/>
          <w:color w:val="292D24"/>
          <w:spacing w:val="2"/>
        </w:rPr>
        <w:softHyphen/>
        <w:t>рийном</w:t>
      </w:r>
      <w:proofErr w:type="gramEnd"/>
      <w:r>
        <w:rPr>
          <w:rFonts w:ascii="Arial" w:hAnsi="Arial" w:cs="Arial"/>
          <w:color w:val="292D24"/>
          <w:spacing w:val="2"/>
        </w:rPr>
        <w:t xml:space="preserve"> и смежном с ним помещениях, выполнить другие мероприятия, способствующие пре</w:t>
      </w:r>
      <w:r>
        <w:rPr>
          <w:rFonts w:ascii="Arial" w:hAnsi="Arial" w:cs="Arial"/>
          <w:color w:val="292D24"/>
          <w:spacing w:val="2"/>
        </w:rPr>
        <w:softHyphen/>
        <w:t>дотвращению развития пожара и задымления помещений здания;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-  прекратить все работы в здании (если это допустимо по технологическому процессу произ</w:t>
      </w:r>
      <w:r>
        <w:rPr>
          <w:rFonts w:ascii="Arial" w:hAnsi="Arial" w:cs="Arial"/>
          <w:color w:val="292D24"/>
          <w:spacing w:val="2"/>
        </w:rPr>
        <w:softHyphen/>
        <w:t xml:space="preserve">водства) </w:t>
      </w:r>
      <w:r>
        <w:rPr>
          <w:rFonts w:ascii="Arial" w:hAnsi="Arial" w:cs="Arial"/>
          <w:color w:val="292D24"/>
          <w:spacing w:val="2"/>
        </w:rPr>
        <w:t>кроме работ, связанных с мероприятиями по ликвидации пожара;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-  удалить за пределы опасной зоны всех работников, не участвующих в тушении пожара;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- осуществить общее руководство по тушению пожара (с учетом специфических особенно</w:t>
      </w:r>
      <w:r>
        <w:rPr>
          <w:rFonts w:ascii="Arial" w:hAnsi="Arial" w:cs="Arial"/>
          <w:color w:val="292D24"/>
          <w:spacing w:val="2"/>
        </w:rPr>
        <w:softHyphen/>
        <w:t>стей объекта) до прибытия п</w:t>
      </w:r>
      <w:r>
        <w:rPr>
          <w:rFonts w:ascii="Arial" w:hAnsi="Arial" w:cs="Arial"/>
          <w:color w:val="292D24"/>
          <w:spacing w:val="2"/>
        </w:rPr>
        <w:t>одразделения пожарной охраны;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-  обеспечить соблюдение требований безопасности работниками, принимающими участие в тушении пожара;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- одновременно с тушением пожара организовать эвакуацию и защиту материальных ценно</w:t>
      </w:r>
      <w:r>
        <w:rPr>
          <w:rFonts w:ascii="Arial" w:hAnsi="Arial" w:cs="Arial"/>
          <w:color w:val="292D24"/>
          <w:spacing w:val="2"/>
        </w:rPr>
        <w:softHyphen/>
        <w:t>стей;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- организовать встречу подразделени</w:t>
      </w:r>
      <w:r>
        <w:rPr>
          <w:rFonts w:ascii="Arial" w:hAnsi="Arial" w:cs="Arial"/>
          <w:color w:val="292D24"/>
          <w:spacing w:val="2"/>
        </w:rPr>
        <w:t>й пожарной охраны и оказать помощь в выборе кратчай</w:t>
      </w:r>
      <w:r>
        <w:rPr>
          <w:rFonts w:ascii="Arial" w:hAnsi="Arial" w:cs="Arial"/>
          <w:color w:val="292D24"/>
          <w:spacing w:val="2"/>
        </w:rPr>
        <w:softHyphen/>
        <w:t>шего пути для подъезда к очагу пожара;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 xml:space="preserve">- сообщать подразделениям пожарной охраны, привлекаемым для тушения пожаров и </w:t>
      </w:r>
      <w:proofErr w:type="gramStart"/>
      <w:r>
        <w:rPr>
          <w:rFonts w:ascii="Arial" w:hAnsi="Arial" w:cs="Arial"/>
          <w:color w:val="292D24"/>
          <w:spacing w:val="2"/>
        </w:rPr>
        <w:t>про</w:t>
      </w:r>
      <w:r>
        <w:rPr>
          <w:rFonts w:ascii="Arial" w:hAnsi="Arial" w:cs="Arial"/>
          <w:color w:val="292D24"/>
          <w:spacing w:val="2"/>
        </w:rPr>
        <w:softHyphen/>
        <w:t>ведения</w:t>
      </w:r>
      <w:proofErr w:type="gramEnd"/>
      <w:r>
        <w:rPr>
          <w:rFonts w:ascii="Arial" w:hAnsi="Arial" w:cs="Arial"/>
          <w:color w:val="292D24"/>
          <w:spacing w:val="2"/>
        </w:rPr>
        <w:t xml:space="preserve"> связанных с ними первоочередных аварийно-спасательных работ, сведения о пер</w:t>
      </w:r>
      <w:r>
        <w:rPr>
          <w:rFonts w:ascii="Arial" w:hAnsi="Arial" w:cs="Arial"/>
          <w:color w:val="292D24"/>
          <w:spacing w:val="2"/>
        </w:rPr>
        <w:t>ераба</w:t>
      </w:r>
      <w:r>
        <w:rPr>
          <w:rFonts w:ascii="Arial" w:hAnsi="Arial" w:cs="Arial"/>
          <w:color w:val="292D24"/>
          <w:spacing w:val="2"/>
        </w:rPr>
        <w:softHyphen/>
        <w:t>тываемых или хранящихся на объектах опасных (взрывоопасных), взрывчатых, сильнодействую</w:t>
      </w:r>
      <w:r>
        <w:rPr>
          <w:rFonts w:ascii="Arial" w:hAnsi="Arial" w:cs="Arial"/>
          <w:color w:val="292D24"/>
          <w:spacing w:val="2"/>
        </w:rPr>
        <w:softHyphen/>
        <w:t>щих ядовитых веществ необходимые для обеспечения безопасности личного состава.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 xml:space="preserve">Порядок </w:t>
      </w:r>
      <w:proofErr w:type="spellStart"/>
      <w:r>
        <w:rPr>
          <w:rFonts w:ascii="Arial" w:hAnsi="Arial" w:cs="Arial"/>
          <w:color w:val="292D24"/>
          <w:spacing w:val="2"/>
        </w:rPr>
        <w:t>задействования</w:t>
      </w:r>
      <w:proofErr w:type="spellEnd"/>
      <w:r>
        <w:rPr>
          <w:rFonts w:ascii="Arial" w:hAnsi="Arial" w:cs="Arial"/>
          <w:color w:val="292D24"/>
          <w:spacing w:val="2"/>
        </w:rPr>
        <w:t xml:space="preserve"> системы оповещения, состав привлекаемых для оповещения и инф</w:t>
      </w:r>
      <w:r>
        <w:rPr>
          <w:rFonts w:ascii="Arial" w:hAnsi="Arial" w:cs="Arial"/>
          <w:color w:val="292D24"/>
          <w:spacing w:val="2"/>
        </w:rPr>
        <w:t>ормирования сил и средств, ответственные за выполнение мероприятий должностные лица определяются постановлением Администрации Быковского</w:t>
      </w:r>
      <w:r>
        <w:rPr>
          <w:rFonts w:ascii="Arial" w:hAnsi="Arial" w:cs="Arial"/>
          <w:color w:val="292D24"/>
          <w:spacing w:val="2"/>
        </w:rPr>
        <w:t xml:space="preserve"> сельсовета.</w:t>
      </w:r>
    </w:p>
    <w:p w:rsidR="004F529A" w:rsidRDefault="007D786A">
      <w:pPr>
        <w:spacing w:before="30" w:after="30"/>
        <w:ind w:firstLine="567"/>
        <w:jc w:val="both"/>
        <w:rPr>
          <w:rFonts w:ascii="Arial" w:hAnsi="Arial" w:cs="Arial"/>
          <w:color w:val="292D24"/>
          <w:spacing w:val="2"/>
        </w:rPr>
      </w:pPr>
      <w:r>
        <w:rPr>
          <w:rFonts w:ascii="Arial" w:hAnsi="Arial" w:cs="Arial"/>
          <w:color w:val="292D24"/>
          <w:spacing w:val="2"/>
        </w:rPr>
        <w:t>Глава  Быковского</w:t>
      </w:r>
      <w:r>
        <w:rPr>
          <w:rFonts w:ascii="Arial" w:hAnsi="Arial" w:cs="Arial"/>
          <w:color w:val="292D24"/>
          <w:spacing w:val="2"/>
        </w:rPr>
        <w:t xml:space="preserve"> сельсовета определяет по согласованию с собственниками порядок использования </w:t>
      </w:r>
      <w:r>
        <w:rPr>
          <w:rFonts w:ascii="Arial" w:hAnsi="Arial" w:cs="Arial"/>
          <w:color w:val="292D24"/>
          <w:spacing w:val="2"/>
        </w:rPr>
        <w:t>телерадиовещательных передатчиков и радиотрансляционных сетей негосударственной формы собственности для передачи населению Быковского</w:t>
      </w:r>
      <w:r>
        <w:rPr>
          <w:rFonts w:ascii="Arial" w:hAnsi="Arial" w:cs="Arial"/>
          <w:color w:val="292D24"/>
          <w:spacing w:val="2"/>
        </w:rPr>
        <w:t xml:space="preserve"> сельсовета условных сигналов и информации оповещения об угрозе возникновения или о возникновении пожара, порядке дей</w:t>
      </w:r>
      <w:r>
        <w:rPr>
          <w:rFonts w:ascii="Arial" w:hAnsi="Arial" w:cs="Arial"/>
          <w:color w:val="292D24"/>
          <w:spacing w:val="2"/>
        </w:rPr>
        <w:t>ствий населения Быковского</w:t>
      </w:r>
      <w:r>
        <w:rPr>
          <w:rFonts w:ascii="Arial" w:hAnsi="Arial" w:cs="Arial"/>
          <w:color w:val="292D24"/>
          <w:spacing w:val="2"/>
        </w:rPr>
        <w:t xml:space="preserve"> сельсовета в местной системе оповещения.</w:t>
      </w:r>
    </w:p>
    <w:p w:rsidR="007D786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</w:p>
    <w:p w:rsidR="004F529A" w:rsidRDefault="007D786A">
      <w:pPr>
        <w:spacing w:before="30" w:after="3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pacing w:val="2"/>
        </w:rPr>
        <w:t>4. Создание и поддержание в готовности систем оповещения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4.1. Системы оповещения создаются заблаговременно.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color w:val="292D24"/>
          <w:spacing w:val="2"/>
        </w:rPr>
        <w:t>Местная система оповещения создается и поддерживается в постоянной готовно</w:t>
      </w:r>
      <w:r>
        <w:rPr>
          <w:rFonts w:ascii="Arial" w:hAnsi="Arial" w:cs="Arial"/>
          <w:color w:val="292D24"/>
          <w:spacing w:val="2"/>
        </w:rPr>
        <w:t xml:space="preserve">сти к </w:t>
      </w:r>
      <w:proofErr w:type="spellStart"/>
      <w:r>
        <w:rPr>
          <w:rFonts w:ascii="Arial" w:hAnsi="Arial" w:cs="Arial"/>
          <w:color w:val="292D24"/>
          <w:spacing w:val="2"/>
        </w:rPr>
        <w:t>задействованию</w:t>
      </w:r>
      <w:proofErr w:type="spellEnd"/>
      <w:r>
        <w:rPr>
          <w:rFonts w:ascii="Arial" w:hAnsi="Arial" w:cs="Arial"/>
          <w:color w:val="292D24"/>
          <w:spacing w:val="2"/>
        </w:rPr>
        <w:t xml:space="preserve"> под руководством Главы  Быковского</w:t>
      </w:r>
      <w:r>
        <w:rPr>
          <w:rFonts w:ascii="Arial" w:hAnsi="Arial" w:cs="Arial"/>
          <w:color w:val="292D24"/>
          <w:spacing w:val="2"/>
        </w:rPr>
        <w:t xml:space="preserve"> сельсовета по согласованию с органами, осуществляющими управление гражданской обороной, предупреждением и ликвидацией чрезвычайных ситуаций на </w:t>
      </w:r>
      <w:r>
        <w:rPr>
          <w:rFonts w:ascii="Arial" w:hAnsi="Arial" w:cs="Arial"/>
          <w:color w:val="292D24"/>
          <w:spacing w:val="2"/>
        </w:rPr>
        <w:lastRenderedPageBreak/>
        <w:t>территории сельского поселения, с участием организа</w:t>
      </w:r>
      <w:r>
        <w:rPr>
          <w:rFonts w:ascii="Arial" w:hAnsi="Arial" w:cs="Arial"/>
          <w:color w:val="292D24"/>
          <w:spacing w:val="2"/>
        </w:rPr>
        <w:t>ций и служб, на которые возложены организация и выполнение задач гражданской обороны по вопросам оповещения и связи.</w:t>
      </w:r>
      <w:proofErr w:type="gramEnd"/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 xml:space="preserve">Объектовые системы оповещения создаются и поддерживаются в постоянной готовности к </w:t>
      </w:r>
      <w:proofErr w:type="spellStart"/>
      <w:r>
        <w:rPr>
          <w:rFonts w:ascii="Arial" w:hAnsi="Arial" w:cs="Arial"/>
          <w:color w:val="292D24"/>
          <w:spacing w:val="2"/>
        </w:rPr>
        <w:t>задействованию</w:t>
      </w:r>
      <w:proofErr w:type="spellEnd"/>
      <w:r>
        <w:rPr>
          <w:rFonts w:ascii="Arial" w:hAnsi="Arial" w:cs="Arial"/>
          <w:color w:val="292D24"/>
          <w:spacing w:val="2"/>
        </w:rPr>
        <w:t xml:space="preserve"> под руководством соответствующего руковод</w:t>
      </w:r>
      <w:r>
        <w:rPr>
          <w:rFonts w:ascii="Arial" w:hAnsi="Arial" w:cs="Arial"/>
          <w:color w:val="292D24"/>
          <w:spacing w:val="2"/>
        </w:rPr>
        <w:t>ителя объекта органами, осуществляющими управление гражданской обороной объекта, с привлечением служб, на которые возложены организация и выполнение задач гражданской обороны по вопросам оповещения и связи.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4.2. Местные и объектовые системы оповещения явля</w:t>
      </w:r>
      <w:r>
        <w:rPr>
          <w:rFonts w:ascii="Arial" w:hAnsi="Arial" w:cs="Arial"/>
          <w:color w:val="292D24"/>
          <w:spacing w:val="2"/>
        </w:rPr>
        <w:t>ются составной частью территориальной системы оповещения Горшеченского муниципального района и Курской области и должны организационно, технически и программно сопрягаться с ней.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 xml:space="preserve">В целях поддержания в готовности систем оповещения проводятся периодические </w:t>
      </w:r>
      <w:r>
        <w:rPr>
          <w:rFonts w:ascii="Arial" w:hAnsi="Arial" w:cs="Arial"/>
          <w:color w:val="292D24"/>
          <w:spacing w:val="2"/>
        </w:rPr>
        <w:t xml:space="preserve">проверки их </w:t>
      </w:r>
      <w:proofErr w:type="gramStart"/>
      <w:r>
        <w:rPr>
          <w:rFonts w:ascii="Arial" w:hAnsi="Arial" w:cs="Arial"/>
          <w:color w:val="292D24"/>
          <w:spacing w:val="2"/>
        </w:rPr>
        <w:t>работоспособности</w:t>
      </w:r>
      <w:proofErr w:type="gramEnd"/>
      <w:r>
        <w:rPr>
          <w:rFonts w:ascii="Arial" w:hAnsi="Arial" w:cs="Arial"/>
          <w:color w:val="292D24"/>
          <w:spacing w:val="2"/>
        </w:rPr>
        <w:t xml:space="preserve"> и организуется эксплуатационно-техническое обслуживание.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Органы, осуществляющие управление гражданской обороной, предупреждением и ликвидацией чрезвычайных ситуаций на территории  Быковского</w:t>
      </w:r>
      <w:r>
        <w:rPr>
          <w:rFonts w:ascii="Arial" w:hAnsi="Arial" w:cs="Arial"/>
          <w:color w:val="292D24"/>
          <w:spacing w:val="2"/>
        </w:rPr>
        <w:t xml:space="preserve"> сельсовета, планируют и прово</w:t>
      </w:r>
      <w:r>
        <w:rPr>
          <w:rFonts w:ascii="Arial" w:hAnsi="Arial" w:cs="Arial"/>
          <w:color w:val="292D24"/>
          <w:spacing w:val="2"/>
        </w:rPr>
        <w:t>дят проверки систем оповещения своего и подчиненных уровней управления на основании утвержденных планов проверок.</w:t>
      </w:r>
    </w:p>
    <w:p w:rsidR="004F529A" w:rsidRDefault="007D786A">
      <w:pPr>
        <w:spacing w:before="30" w:after="30"/>
        <w:ind w:firstLine="567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pacing w:val="2"/>
        </w:rPr>
        <w:t>5. Руководство организацией оповещения</w:t>
      </w:r>
    </w:p>
    <w:p w:rsidR="004F529A" w:rsidRDefault="007D786A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5.1. Общее руководство организацией оповещения обеспечивается Главой Быковского</w:t>
      </w:r>
      <w:r>
        <w:rPr>
          <w:rFonts w:ascii="Arial" w:hAnsi="Arial" w:cs="Arial"/>
          <w:color w:val="292D24"/>
          <w:spacing w:val="2"/>
        </w:rPr>
        <w:t xml:space="preserve"> сельсовета через </w:t>
      </w:r>
      <w:r>
        <w:rPr>
          <w:rFonts w:ascii="Arial" w:hAnsi="Arial" w:cs="Arial"/>
          <w:color w:val="292D24"/>
          <w:spacing w:val="2"/>
        </w:rPr>
        <w:t>органы, осуществляющие управление гражданской обороной, предупреждением и ликвидацией чрезвычайных ситуаций на территории Быковского</w:t>
      </w:r>
      <w:r>
        <w:rPr>
          <w:rFonts w:ascii="Arial" w:hAnsi="Arial" w:cs="Arial"/>
          <w:color w:val="292D24"/>
          <w:spacing w:val="2"/>
        </w:rPr>
        <w:t xml:space="preserve"> сельсовета, организации и службы, на которые возложены организация и выполнение задач гражданской обороны по вопросам</w:t>
      </w:r>
      <w:r>
        <w:rPr>
          <w:rFonts w:ascii="Arial" w:hAnsi="Arial" w:cs="Arial"/>
          <w:color w:val="292D24"/>
          <w:spacing w:val="2"/>
        </w:rPr>
        <w:t xml:space="preserve"> оповещения и связи соответствующего уровня.</w:t>
      </w:r>
    </w:p>
    <w:p w:rsidR="004F529A" w:rsidRDefault="004F529A">
      <w:bookmarkStart w:id="0" w:name="_GoBack"/>
      <w:bookmarkEnd w:id="0"/>
    </w:p>
    <w:sectPr w:rsidR="004F529A" w:rsidSect="004F529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compat/>
  <w:rsids>
    <w:rsidRoot w:val="004F529A"/>
    <w:rsid w:val="004F529A"/>
    <w:rsid w:val="007D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2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45592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F529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F529A"/>
    <w:pPr>
      <w:spacing w:after="140" w:line="276" w:lineRule="auto"/>
    </w:pPr>
  </w:style>
  <w:style w:type="paragraph" w:styleId="a6">
    <w:name w:val="List"/>
    <w:basedOn w:val="a5"/>
    <w:rsid w:val="004F529A"/>
    <w:rPr>
      <w:rFonts w:cs="Arial"/>
    </w:rPr>
  </w:style>
  <w:style w:type="paragraph" w:customStyle="1" w:styleId="Caption">
    <w:name w:val="Caption"/>
    <w:basedOn w:val="a"/>
    <w:qFormat/>
    <w:rsid w:val="004F529A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4F529A"/>
    <w:pPr>
      <w:suppressLineNumbers/>
    </w:pPr>
    <w:rPr>
      <w:rFonts w:cs="Arial"/>
    </w:rPr>
  </w:style>
  <w:style w:type="paragraph" w:styleId="a8">
    <w:name w:val="Balloon Text"/>
    <w:basedOn w:val="a"/>
    <w:qFormat/>
    <w:rsid w:val="00455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2152</Words>
  <Characters>12267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Быковский сельсовет</cp:lastModifiedBy>
  <cp:revision>2</cp:revision>
  <cp:lastPrinted>2020-03-23T08:02:00Z</cp:lastPrinted>
  <dcterms:created xsi:type="dcterms:W3CDTF">2022-05-06T13:46:00Z</dcterms:created>
  <dcterms:modified xsi:type="dcterms:W3CDTF">2022-05-06T13:46:00Z</dcterms:modified>
  <dc:language>ru-RU</dc:language>
</cp:coreProperties>
</file>