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19" w:rsidRDefault="00120019" w:rsidP="00120019">
      <w:pPr>
        <w:pStyle w:val="a3"/>
        <w:jc w:val="right"/>
        <w:rPr>
          <w:b/>
          <w:sz w:val="32"/>
          <w:lang w:val="ru-RU"/>
        </w:rPr>
      </w:pPr>
      <w:r>
        <w:rPr>
          <w:b/>
          <w:sz w:val="32"/>
          <w:lang w:val="ru-RU"/>
        </w:rPr>
        <w:t>ПРОЕКТ</w:t>
      </w:r>
    </w:p>
    <w:p w:rsidR="00120019" w:rsidRDefault="00120019" w:rsidP="00120019">
      <w:pPr>
        <w:pStyle w:val="a3"/>
        <w:jc w:val="center"/>
        <w:rPr>
          <w:b/>
          <w:sz w:val="32"/>
          <w:lang w:val="ru-RU"/>
        </w:rPr>
      </w:pPr>
    </w:p>
    <w:p w:rsidR="00120019" w:rsidRDefault="00BF3562" w:rsidP="00120019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  <w:r w:rsidR="00120019">
        <w:rPr>
          <w:b/>
          <w:sz w:val="32"/>
          <w:lang w:val="ru-RU"/>
        </w:rPr>
        <w:t xml:space="preserve">   </w:t>
      </w:r>
    </w:p>
    <w:p w:rsidR="00BF3562" w:rsidRPr="00BF3562" w:rsidRDefault="000300CE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БЫКОВСКОГО СЕЛЬСОВЕТА</w:t>
      </w:r>
    </w:p>
    <w:p w:rsidR="00BF3562" w:rsidRPr="00BF3562" w:rsidRDefault="000300CE" w:rsidP="00120019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ГОРШЕЧЕНСКОГО</w:t>
      </w:r>
      <w:r w:rsidR="00BF3562" w:rsidRPr="00BF3562">
        <w:rPr>
          <w:b/>
          <w:sz w:val="32"/>
          <w:lang w:val="ru-RU"/>
        </w:rPr>
        <w:t xml:space="preserve"> РАЙОНА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   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120019">
        <w:rPr>
          <w:sz w:val="32"/>
          <w:szCs w:val="32"/>
        </w:rPr>
        <w:t>________</w:t>
      </w:r>
      <w:r w:rsidR="00FA0482">
        <w:rPr>
          <w:sz w:val="32"/>
          <w:szCs w:val="32"/>
        </w:rPr>
        <w:t xml:space="preserve"> 2023 </w:t>
      </w:r>
      <w:r w:rsidRPr="00BF3562">
        <w:rPr>
          <w:sz w:val="32"/>
          <w:szCs w:val="32"/>
        </w:rPr>
        <w:t xml:space="preserve">г.  № </w:t>
      </w:r>
      <w:r w:rsidR="002D4002" w:rsidRPr="00BF3562">
        <w:rPr>
          <w:sz w:val="32"/>
          <w:szCs w:val="32"/>
        </w:rPr>
        <w:t xml:space="preserve"> </w:t>
      </w:r>
      <w:r w:rsidR="00120019">
        <w:rPr>
          <w:sz w:val="32"/>
          <w:szCs w:val="32"/>
        </w:rPr>
        <w:t>______</w:t>
      </w:r>
    </w:p>
    <w:p w:rsidR="00353FF7" w:rsidRPr="00BF3562" w:rsidRDefault="00353FF7" w:rsidP="00353FF7">
      <w:pPr>
        <w:rPr>
          <w:sz w:val="32"/>
          <w:szCs w:val="32"/>
        </w:rPr>
      </w:pPr>
    </w:p>
    <w:p w:rsidR="000300CE" w:rsidRDefault="00353FF7" w:rsidP="000300CE">
      <w:pPr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Pr="00BF3562">
        <w:rPr>
          <w:b/>
          <w:sz w:val="32"/>
          <w:szCs w:val="32"/>
        </w:rPr>
        <w:t>недвижимого</w:t>
      </w:r>
      <w:r w:rsidR="00BF3562" w:rsidRPr="00BF3562">
        <w:rPr>
          <w:b/>
          <w:sz w:val="32"/>
          <w:szCs w:val="32"/>
        </w:rPr>
        <w:t xml:space="preserve"> </w:t>
      </w:r>
      <w:r w:rsidR="002D4002" w:rsidRPr="00BF3562">
        <w:rPr>
          <w:b/>
          <w:sz w:val="32"/>
          <w:szCs w:val="32"/>
        </w:rPr>
        <w:t xml:space="preserve"> </w:t>
      </w:r>
      <w:r w:rsidRPr="00BF3562">
        <w:rPr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0300CE">
        <w:rPr>
          <w:b/>
          <w:sz w:val="32"/>
          <w:szCs w:val="32"/>
        </w:rPr>
        <w:t>Быковский сельсовет</w:t>
      </w:r>
      <w:r w:rsidRPr="00BF3562">
        <w:rPr>
          <w:b/>
          <w:sz w:val="32"/>
          <w:szCs w:val="32"/>
        </w:rPr>
        <w:t xml:space="preserve">» </w:t>
      </w:r>
      <w:r w:rsidR="000300CE">
        <w:rPr>
          <w:b/>
          <w:sz w:val="32"/>
          <w:szCs w:val="32"/>
        </w:rPr>
        <w:t>Горшеченского</w:t>
      </w:r>
      <w:r w:rsidRPr="00BF3562">
        <w:rPr>
          <w:b/>
          <w:sz w:val="32"/>
          <w:szCs w:val="32"/>
        </w:rPr>
        <w:t xml:space="preserve"> района Курской области</w:t>
      </w:r>
    </w:p>
    <w:p w:rsidR="000300CE" w:rsidRDefault="000300CE" w:rsidP="000300CE">
      <w:pPr>
        <w:jc w:val="center"/>
        <w:rPr>
          <w:b/>
          <w:sz w:val="32"/>
          <w:szCs w:val="32"/>
        </w:rPr>
      </w:pPr>
    </w:p>
    <w:p w:rsidR="000300CE" w:rsidRDefault="00353FF7" w:rsidP="000300CE">
      <w:pPr>
        <w:rPr>
          <w:b/>
          <w:sz w:val="28"/>
          <w:szCs w:val="28"/>
        </w:rPr>
      </w:pPr>
      <w:r w:rsidRPr="00BF3562">
        <w:rPr>
          <w:sz w:val="28"/>
          <w:szCs w:val="28"/>
        </w:rPr>
        <w:t>В соответствии с Федеральными законами от 06.10.2003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от 22.07.2008</w:t>
      </w:r>
      <w:r w:rsidR="000300CE">
        <w:rPr>
          <w:sz w:val="28"/>
          <w:szCs w:val="28"/>
        </w:rPr>
        <w:t>г.</w:t>
      </w:r>
      <w:r w:rsidRPr="00BF3562">
        <w:rPr>
          <w:sz w:val="28"/>
          <w:szCs w:val="28"/>
        </w:rPr>
        <w:t xml:space="preserve"> </w:t>
      </w:r>
      <w:r w:rsidR="000300CE">
        <w:rPr>
          <w:sz w:val="28"/>
          <w:szCs w:val="28"/>
        </w:rPr>
        <w:t xml:space="preserve"> </w:t>
      </w:r>
      <w:r w:rsidRPr="00BF3562">
        <w:rPr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300CE">
        <w:rPr>
          <w:sz w:val="28"/>
          <w:szCs w:val="28"/>
        </w:rPr>
        <w:t>от 29.12.2022 г.</w:t>
      </w:r>
      <w:r w:rsidR="002D4002" w:rsidRPr="00BF3562">
        <w:rPr>
          <w:sz w:val="28"/>
          <w:szCs w:val="28"/>
        </w:rPr>
        <w:t xml:space="preserve"> </w:t>
      </w:r>
      <w:r w:rsidR="000300CE">
        <w:rPr>
          <w:sz w:val="28"/>
          <w:szCs w:val="28"/>
        </w:rPr>
        <w:t xml:space="preserve"> </w:t>
      </w:r>
      <w:r w:rsidR="002D4002" w:rsidRPr="00BF3562">
        <w:rPr>
          <w:sz w:val="28"/>
          <w:szCs w:val="28"/>
        </w:rPr>
        <w:t>№</w:t>
      </w:r>
      <w:r w:rsidR="000300CE">
        <w:rPr>
          <w:sz w:val="28"/>
          <w:szCs w:val="28"/>
        </w:rPr>
        <w:t xml:space="preserve"> </w:t>
      </w:r>
      <w:r w:rsidR="002D4002" w:rsidRPr="00BF3562">
        <w:rPr>
          <w:sz w:val="28"/>
          <w:szCs w:val="28"/>
        </w:rPr>
        <w:t xml:space="preserve">605-ФЗ «О внесении изменений в отдельные законодательные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0300CE">
        <w:rPr>
          <w:sz w:val="28"/>
          <w:szCs w:val="28"/>
        </w:rPr>
        <w:t>Быковский сельсовет</w:t>
      </w:r>
      <w:r w:rsidRPr="00BF3562">
        <w:rPr>
          <w:sz w:val="28"/>
          <w:szCs w:val="28"/>
        </w:rPr>
        <w:t xml:space="preserve">» Собрание депутатов </w:t>
      </w:r>
      <w:r w:rsidR="000300CE">
        <w:rPr>
          <w:sz w:val="28"/>
          <w:szCs w:val="28"/>
        </w:rPr>
        <w:t>Быковского сельсовета</w:t>
      </w:r>
      <w:r w:rsidRPr="00BF3562">
        <w:rPr>
          <w:sz w:val="28"/>
          <w:szCs w:val="28"/>
        </w:rPr>
        <w:t xml:space="preserve"> </w:t>
      </w:r>
      <w:r w:rsidR="000300CE">
        <w:rPr>
          <w:sz w:val="28"/>
          <w:szCs w:val="28"/>
        </w:rPr>
        <w:t>Горшеченского</w:t>
      </w:r>
      <w:r w:rsidRPr="00BF3562">
        <w:rPr>
          <w:sz w:val="28"/>
          <w:szCs w:val="28"/>
        </w:rPr>
        <w:t xml:space="preserve"> района </w:t>
      </w:r>
      <w:r w:rsidRPr="000300CE">
        <w:rPr>
          <w:b/>
          <w:sz w:val="28"/>
          <w:szCs w:val="28"/>
        </w:rPr>
        <w:t>РЕШИЛО:</w:t>
      </w:r>
    </w:p>
    <w:p w:rsidR="000300CE" w:rsidRDefault="000300CE" w:rsidP="000300CE">
      <w:pPr>
        <w:rPr>
          <w:b/>
          <w:sz w:val="28"/>
          <w:szCs w:val="28"/>
        </w:rPr>
      </w:pPr>
    </w:p>
    <w:p w:rsidR="00353FF7" w:rsidRPr="000300CE" w:rsidRDefault="00353FF7" w:rsidP="000300CE">
      <w:pPr>
        <w:rPr>
          <w:b/>
          <w:sz w:val="28"/>
          <w:szCs w:val="28"/>
        </w:rPr>
      </w:pPr>
      <w:r w:rsidRPr="00BF3562">
        <w:rPr>
          <w:sz w:val="28"/>
          <w:szCs w:val="28"/>
        </w:rPr>
        <w:t xml:space="preserve">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0300CE">
        <w:rPr>
          <w:sz w:val="28"/>
          <w:szCs w:val="28"/>
        </w:rPr>
        <w:t>Быковский сельсовет</w:t>
      </w:r>
      <w:r w:rsidRPr="00BF3562">
        <w:rPr>
          <w:sz w:val="28"/>
          <w:szCs w:val="28"/>
        </w:rPr>
        <w:t xml:space="preserve">» </w:t>
      </w:r>
      <w:r w:rsidR="000300CE">
        <w:rPr>
          <w:sz w:val="28"/>
          <w:szCs w:val="28"/>
        </w:rPr>
        <w:t>Горшеченского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120019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2.</w:t>
      </w:r>
      <w:r w:rsidRPr="00BF3562">
        <w:rPr>
          <w:sz w:val="28"/>
          <w:szCs w:val="28"/>
        </w:rPr>
        <w:tab/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353FF7" w:rsidRPr="00BF3562" w:rsidRDefault="00120019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FF7" w:rsidRPr="00BF3562">
        <w:rPr>
          <w:sz w:val="28"/>
          <w:szCs w:val="28"/>
        </w:rPr>
        <w:t>.</w:t>
      </w:r>
      <w:r w:rsidR="00353FF7"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</w:t>
      </w:r>
      <w:r w:rsidR="00353FF7" w:rsidRPr="00BF3562">
        <w:rPr>
          <w:sz w:val="28"/>
          <w:szCs w:val="28"/>
        </w:rPr>
        <w:lastRenderedPageBreak/>
        <w:t>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120019">
      <w:pPr>
        <w:jc w:val="both"/>
        <w:rPr>
          <w:sz w:val="28"/>
          <w:szCs w:val="28"/>
        </w:rPr>
      </w:pPr>
      <w:r w:rsidRPr="00BF3562">
        <w:rPr>
          <w:sz w:val="28"/>
          <w:szCs w:val="28"/>
        </w:rPr>
        <w:t>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Состав и виды движимого имущества, не подлежащего отчуждению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устанавливаются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администрацией </w:t>
      </w:r>
      <w:r w:rsidR="000300CE">
        <w:rPr>
          <w:color w:val="000000"/>
          <w:sz w:val="30"/>
          <w:szCs w:val="30"/>
          <w:shd w:val="clear" w:color="auto" w:fill="FFFFFF"/>
        </w:rPr>
        <w:t>Быковского сельсовета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0300CE">
        <w:rPr>
          <w:color w:val="000000"/>
          <w:sz w:val="30"/>
          <w:szCs w:val="30"/>
          <w:shd w:val="clear" w:color="auto" w:fill="FFFFFF"/>
        </w:rPr>
        <w:t>Горшеченского</w:t>
      </w:r>
      <w:r>
        <w:rPr>
          <w:color w:val="000000"/>
          <w:sz w:val="30"/>
          <w:szCs w:val="3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53FF7" w:rsidRPr="00BF3562" w:rsidRDefault="00360ED8" w:rsidP="0012001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Default="00353FF7" w:rsidP="00353FF7">
      <w:pPr>
        <w:jc w:val="both"/>
        <w:rPr>
          <w:sz w:val="28"/>
          <w:szCs w:val="28"/>
        </w:rPr>
      </w:pPr>
    </w:p>
    <w:p w:rsidR="00120019" w:rsidRDefault="00120019" w:rsidP="00353FF7">
      <w:pPr>
        <w:jc w:val="both"/>
        <w:rPr>
          <w:sz w:val="28"/>
          <w:szCs w:val="28"/>
        </w:rPr>
      </w:pPr>
    </w:p>
    <w:p w:rsidR="00120019" w:rsidRPr="00BF3562" w:rsidRDefault="00120019" w:rsidP="00353FF7">
      <w:pPr>
        <w:jc w:val="both"/>
        <w:rPr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Председатель Собрания депутатов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Быковского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Горшеченского</w:t>
      </w:r>
      <w:r w:rsidR="00353FF7" w:rsidRPr="00120019">
        <w:rPr>
          <w:b/>
          <w:sz w:val="28"/>
          <w:szCs w:val="28"/>
        </w:rPr>
        <w:t xml:space="preserve"> района                                                  </w:t>
      </w:r>
      <w:r w:rsidR="00120019" w:rsidRPr="00120019">
        <w:rPr>
          <w:b/>
          <w:sz w:val="28"/>
          <w:szCs w:val="28"/>
        </w:rPr>
        <w:t xml:space="preserve">В.М. </w:t>
      </w:r>
      <w:proofErr w:type="spellStart"/>
      <w:r w:rsidR="00120019" w:rsidRPr="00120019">
        <w:rPr>
          <w:b/>
          <w:sz w:val="28"/>
          <w:szCs w:val="28"/>
        </w:rPr>
        <w:t>Бочарова</w:t>
      </w:r>
      <w:proofErr w:type="spellEnd"/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</w:p>
    <w:p w:rsidR="00353FF7" w:rsidRPr="00120019" w:rsidRDefault="00353FF7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 xml:space="preserve">Глава </w:t>
      </w:r>
      <w:r w:rsidR="000300CE" w:rsidRPr="00120019">
        <w:rPr>
          <w:b/>
          <w:sz w:val="28"/>
          <w:szCs w:val="28"/>
        </w:rPr>
        <w:t>Быковского сельсовета</w:t>
      </w:r>
    </w:p>
    <w:p w:rsidR="00353FF7" w:rsidRPr="00120019" w:rsidRDefault="000300CE" w:rsidP="00353FF7">
      <w:pPr>
        <w:jc w:val="both"/>
        <w:rPr>
          <w:b/>
          <w:sz w:val="28"/>
          <w:szCs w:val="28"/>
        </w:rPr>
      </w:pPr>
      <w:r w:rsidRPr="00120019">
        <w:rPr>
          <w:b/>
          <w:sz w:val="28"/>
          <w:szCs w:val="28"/>
        </w:rPr>
        <w:t>Горшеченского</w:t>
      </w:r>
      <w:r w:rsidR="00353FF7" w:rsidRPr="00120019">
        <w:rPr>
          <w:b/>
          <w:sz w:val="28"/>
          <w:szCs w:val="28"/>
        </w:rPr>
        <w:t xml:space="preserve"> района                                                 </w:t>
      </w:r>
      <w:r w:rsidR="00120019" w:rsidRPr="00120019">
        <w:rPr>
          <w:b/>
          <w:sz w:val="28"/>
          <w:szCs w:val="28"/>
        </w:rPr>
        <w:t xml:space="preserve"> О.С. Иноземцева</w:t>
      </w:r>
    </w:p>
    <w:sectPr w:rsidR="00353FF7" w:rsidRPr="00120019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53FF7"/>
    <w:rsid w:val="000300CE"/>
    <w:rsid w:val="00120019"/>
    <w:rsid w:val="002D4002"/>
    <w:rsid w:val="00353FF7"/>
    <w:rsid w:val="00360ED8"/>
    <w:rsid w:val="004A7FBC"/>
    <w:rsid w:val="006A0CE8"/>
    <w:rsid w:val="007B285D"/>
    <w:rsid w:val="008D0101"/>
    <w:rsid w:val="00A316DE"/>
    <w:rsid w:val="00AE1C22"/>
    <w:rsid w:val="00BF3562"/>
    <w:rsid w:val="00C63B90"/>
    <w:rsid w:val="00D24B9A"/>
    <w:rsid w:val="00D92FC3"/>
    <w:rsid w:val="00E96E6B"/>
    <w:rsid w:val="00EC2E93"/>
    <w:rsid w:val="00F31979"/>
    <w:rsid w:val="00FA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Быковский сельсовет</cp:lastModifiedBy>
  <cp:revision>2</cp:revision>
  <cp:lastPrinted>2023-03-14T06:01:00Z</cp:lastPrinted>
  <dcterms:created xsi:type="dcterms:W3CDTF">2023-03-17T12:26:00Z</dcterms:created>
  <dcterms:modified xsi:type="dcterms:W3CDTF">2023-03-17T12:26:00Z</dcterms:modified>
</cp:coreProperties>
</file>